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8DC4" w14:textId="54087F66" w:rsidR="00777487" w:rsidRDefault="00777487" w:rsidP="0077748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KLAUZULA INFORMACYJNA DOT. PRZETWARZANIA DANYCH</w:t>
      </w:r>
      <w:r w:rsidR="00493160">
        <w:rPr>
          <w:b/>
          <w:bCs/>
          <w:color w:val="FF0000"/>
        </w:rPr>
        <w:t xml:space="preserve"> OSOBOWYCH</w:t>
      </w:r>
      <w:r>
        <w:rPr>
          <w:b/>
          <w:bCs/>
          <w:color w:val="FF0000"/>
        </w:rPr>
        <w:t xml:space="preserve"> W ZWIĄZKU Z OTRZYMYWANIEM WIADOMOŚCI NA ADRES EMAIL SEKRETARIATU SZKOŁY</w:t>
      </w:r>
    </w:p>
    <w:p w14:paraId="59EF4A03" w14:textId="4BF736DF" w:rsidR="00777487" w:rsidRDefault="00777487" w:rsidP="00777487">
      <w:pPr>
        <w:jc w:val="both"/>
        <w:rPr>
          <w:b/>
          <w:bCs/>
          <w:color w:val="FF0000"/>
        </w:rPr>
      </w:pPr>
    </w:p>
    <w:p w14:paraId="41705A82" w14:textId="5458619B" w:rsidR="00777487" w:rsidRDefault="00777487" w:rsidP="00777487">
      <w:pPr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0E4D1648" w14:textId="5FCA401C" w:rsidR="00777487" w:rsidRDefault="00777487" w:rsidP="00C55CD4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Administratorem Pani/Pana danych osobowych jest </w:t>
      </w:r>
      <w:r w:rsidR="008C09C0">
        <w:t>Szkoła Podstawowa nr 365 im. Wojciecha Zawadzkiego w Warszawie</w:t>
      </w:r>
      <w:r>
        <w:t xml:space="preserve"> reprezentowan</w:t>
      </w:r>
      <w:r w:rsidR="008C09C0">
        <w:t>a</w:t>
      </w:r>
      <w:r>
        <w:t xml:space="preserve"> przez Dyrektora zwan</w:t>
      </w:r>
      <w:r w:rsidR="008C09C0">
        <w:t>a</w:t>
      </w:r>
      <w:r>
        <w:t xml:space="preserve"> dalej Administratorem. Może Pani/Pan skontaktować się z inspektorem ochrony danych za pośrednictwem telefonu, poczty elektronicznej lub poczty tradycyjnej: </w:t>
      </w:r>
    </w:p>
    <w:p w14:paraId="3E5C6E98" w14:textId="6D0A5A18" w:rsidR="00777487" w:rsidRPr="00A4260C" w:rsidRDefault="00777487" w:rsidP="00777487">
      <w:pPr>
        <w:rPr>
          <w:rFonts w:cstheme="minorHAnsi"/>
        </w:rPr>
      </w:pPr>
      <w:r w:rsidRPr="00A4260C">
        <w:rPr>
          <w:rFonts w:cstheme="minorHAnsi"/>
        </w:rPr>
        <w:t xml:space="preserve">tel.: </w:t>
      </w:r>
      <w:r w:rsidR="008C09C0" w:rsidRPr="00A4260C">
        <w:rPr>
          <w:rFonts w:cstheme="minorHAnsi"/>
        </w:rPr>
        <w:t>22 510 36 20 wew. 212</w:t>
      </w:r>
      <w:r w:rsidR="008C09C0" w:rsidRPr="00A4260C" w:rsidDel="008C09C0">
        <w:rPr>
          <w:rFonts w:cstheme="minorHAnsi"/>
        </w:rPr>
        <w:t xml:space="preserve"> </w:t>
      </w:r>
    </w:p>
    <w:p w14:paraId="7B0B9E06" w14:textId="28EBF0FB" w:rsidR="00777487" w:rsidRPr="00A4260C" w:rsidRDefault="00777487" w:rsidP="00777487">
      <w:pPr>
        <w:rPr>
          <w:rFonts w:cstheme="minorHAnsi"/>
        </w:rPr>
      </w:pPr>
      <w:r w:rsidRPr="00A4260C">
        <w:rPr>
          <w:rFonts w:cstheme="minorHAnsi"/>
        </w:rPr>
        <w:t>e-mail:</w:t>
      </w:r>
      <w:r w:rsidR="00A4260C">
        <w:rPr>
          <w:rFonts w:cstheme="minorHAnsi"/>
        </w:rPr>
        <w:t xml:space="preserve"> </w:t>
      </w:r>
      <w:r w:rsidRPr="00A4260C">
        <w:rPr>
          <w:rFonts w:cstheme="minorHAnsi"/>
        </w:rPr>
        <w:t>inspektor@dbfo.waw.pl</w:t>
      </w:r>
    </w:p>
    <w:p w14:paraId="07BA4019" w14:textId="4DFB35D3" w:rsidR="00777487" w:rsidRDefault="00777487" w:rsidP="00777487">
      <w:r w:rsidRPr="00A4260C">
        <w:rPr>
          <w:rFonts w:cstheme="minorHAnsi"/>
        </w:rPr>
        <w:t>adres:</w:t>
      </w:r>
      <w:r w:rsidR="008C09C0" w:rsidRPr="00A4260C">
        <w:rPr>
          <w:rFonts w:cstheme="minorHAnsi"/>
        </w:rPr>
        <w:t xml:space="preserve"> </w:t>
      </w:r>
      <w:r w:rsidR="008C09C0" w:rsidRPr="00A4260C">
        <w:rPr>
          <w:rFonts w:cstheme="minorHAnsi"/>
        </w:rPr>
        <w:t>Szkoła Podstawowa nr 365 im. Wojciecha Zawadzkiego, ul. Płużnicka 4, 03-184 Warszawa</w:t>
      </w:r>
      <w:r w:rsidR="008C09C0" w:rsidRPr="00A4260C" w:rsidDel="008C09C0">
        <w:rPr>
          <w:rFonts w:cstheme="minorHAnsi"/>
        </w:rPr>
        <w:t xml:space="preserve"> </w:t>
      </w:r>
    </w:p>
    <w:p w14:paraId="0F39B290" w14:textId="5D5935DA" w:rsidR="00777487" w:rsidRDefault="00777487" w:rsidP="00F54B9D">
      <w:pPr>
        <w:jc w:val="both"/>
      </w:pPr>
      <w:r>
        <w:t>2)</w:t>
      </w:r>
      <w:r w:rsidR="00C55CD4">
        <w:t xml:space="preserve"> </w:t>
      </w:r>
      <w:r>
        <w:t xml:space="preserve">Podstawą pozyskania i przetwarzania przez Administratora Pani/Pana danych osobowych jest art. 6 ust. 1 lit. </w:t>
      </w:r>
      <w:r w:rsidR="0024520F">
        <w:t>f</w:t>
      </w:r>
      <w:r>
        <w:t>) RODO</w:t>
      </w:r>
      <w:r w:rsidR="003B1D21">
        <w:t xml:space="preserve"> – prawnie uzasadniony interes polegający na możliwości przetwarzania danych w zakresie adresu e-mail oraz informacji przekazywanych w treści wiadomości. </w:t>
      </w:r>
    </w:p>
    <w:p w14:paraId="3383E99F" w14:textId="13092FA2" w:rsidR="00777487" w:rsidRDefault="00777487" w:rsidP="00F54B9D">
      <w:pPr>
        <w:jc w:val="both"/>
      </w:pPr>
      <w:r>
        <w:t>3)</w:t>
      </w:r>
      <w:r w:rsidR="00C55CD4">
        <w:t xml:space="preserve"> </w:t>
      </w:r>
      <w:r>
        <w:t xml:space="preserve">Celem przetwarzania danych osobowych jest </w:t>
      </w:r>
      <w:r w:rsidR="003B1D21">
        <w:t xml:space="preserve">zapoznanie się z Pani/Pana </w:t>
      </w:r>
      <w:r w:rsidR="001B7532">
        <w:t xml:space="preserve">danymi osobowymi zawartymi w wiadomości przesłanej do sekretariatu oraz ewentualna </w:t>
      </w:r>
      <w:r w:rsidR="003B1D21">
        <w:t>odpowiedz na tę wiadomość</w:t>
      </w:r>
      <w:r w:rsidR="001B7532">
        <w:t>.</w:t>
      </w:r>
    </w:p>
    <w:p w14:paraId="66A65226" w14:textId="56B3C5B7" w:rsidR="00777487" w:rsidRDefault="00777487" w:rsidP="00F54B9D">
      <w:pPr>
        <w:jc w:val="both"/>
      </w:pPr>
      <w:r>
        <w:t>4)</w:t>
      </w:r>
      <w:r w:rsidR="00C55CD4">
        <w:t xml:space="preserve"> </w:t>
      </w:r>
      <w:r>
        <w:t>Podanie danych nie jest obowiązkowe</w:t>
      </w:r>
      <w:r w:rsidR="00F54B9D">
        <w:t>.</w:t>
      </w:r>
    </w:p>
    <w:p w14:paraId="15AA7065" w14:textId="108227FC" w:rsidR="00777487" w:rsidRDefault="00777487" w:rsidP="009B0E7B">
      <w:pPr>
        <w:jc w:val="both"/>
      </w:pPr>
      <w:r>
        <w:t>5)</w:t>
      </w:r>
      <w:r w:rsidR="00C55CD4">
        <w:t xml:space="preserve"> </w:t>
      </w:r>
      <w:r>
        <w:t xml:space="preserve">Administrator będzie udostępniać Pani/Pana dane osobowe innym odbiorcom wyłącznie na podstawie przepisów prawa w ramach przysługującego mu uprawnienia wynikającego z przepisów prawa, bądź w związku z koniecznością wypełnienia obowiązku prawnego. Ponadto Administrator będzie udostępniać Pani/Pana dane osobowe podmiotom działającym na rzecz Administratora w oparciu o powierzenie przetwarzania danych. Są to </w:t>
      </w:r>
      <w:r w:rsidR="00F21ABD">
        <w:t xml:space="preserve">firmy hostingowe oraz </w:t>
      </w:r>
      <w:r>
        <w:t>dostawcy systemów informatycznych, za pośrednictwem których Administrator przetwarza dane osobowe</w:t>
      </w:r>
      <w:r w:rsidR="00F21ABD">
        <w:t>.</w:t>
      </w:r>
      <w:r w:rsidR="00DD076A">
        <w:t xml:space="preserve">  </w:t>
      </w:r>
      <w:r w:rsidR="00DD076A">
        <w:t>Za utrzymanie usługi poczty elektronicznej odpowiadają Administratorzy Wydziału Zarządzania Systemami IT Miejskiego Centrum Sieci i Danych - zwani dalej Administratorami Poczty</w:t>
      </w:r>
      <w:r w:rsidR="00DD076A">
        <w:t>.</w:t>
      </w:r>
    </w:p>
    <w:p w14:paraId="46A69E72" w14:textId="45459330" w:rsidR="00777487" w:rsidRDefault="00777487" w:rsidP="009B0E7B">
      <w:pPr>
        <w:jc w:val="both"/>
      </w:pPr>
      <w:r>
        <w:t>6)</w:t>
      </w:r>
      <w:r w:rsidR="00C55CD4">
        <w:t xml:space="preserve"> </w:t>
      </w:r>
      <w:r>
        <w:t>Pani/Pana dane osobowe nie będą przekazywane do państw trzecich i organizacji międzynarodowych.</w:t>
      </w:r>
    </w:p>
    <w:p w14:paraId="01194765" w14:textId="1B24693F" w:rsidR="00777487" w:rsidRDefault="00777487" w:rsidP="00F54B9D">
      <w:pPr>
        <w:jc w:val="both"/>
      </w:pPr>
      <w:r>
        <w:t>7)</w:t>
      </w:r>
      <w:r w:rsidR="00C55CD4">
        <w:t xml:space="preserve"> </w:t>
      </w:r>
      <w:r>
        <w:t>Pani/Pana dane osobowe nie będą podlegały profilowaniu ani zautomatyzowanemu podejmowaniu decyzji.</w:t>
      </w:r>
    </w:p>
    <w:p w14:paraId="41D4A836" w14:textId="0E857593" w:rsidR="00777487" w:rsidRDefault="00777487" w:rsidP="00F54B9D">
      <w:pPr>
        <w:jc w:val="both"/>
      </w:pPr>
      <w:r>
        <w:t>8)</w:t>
      </w:r>
      <w:r w:rsidR="00C55CD4">
        <w:t xml:space="preserve"> </w:t>
      </w:r>
      <w:r>
        <w:t xml:space="preserve">Pani/Pana dane osobowe </w:t>
      </w:r>
      <w:r w:rsidR="001B7532">
        <w:t xml:space="preserve">są </w:t>
      </w:r>
      <w:r>
        <w:t>przetwarzane</w:t>
      </w:r>
      <w:r w:rsidR="00F21ABD">
        <w:t xml:space="preserve"> do czasu złożenia sprzeciwu na przetwarzanie danych lub</w:t>
      </w:r>
      <w:r>
        <w:t xml:space="preserve"> </w:t>
      </w:r>
      <w:r w:rsidR="009B0E7B">
        <w:t xml:space="preserve">przez okres do </w:t>
      </w:r>
      <w:bookmarkStart w:id="0" w:name="_GoBack"/>
      <w:bookmarkEnd w:id="0"/>
      <w:r w:rsidR="00DD076A">
        <w:t>2</w:t>
      </w:r>
      <w:r w:rsidR="009B0E7B">
        <w:t xml:space="preserve"> lat od daty przesłania wiadomości. Administrator danych może usunąć dane wcześniej o ile uzna, że skończył się cel przetwarzania danych objętych wiadomością e-mail. </w:t>
      </w:r>
    </w:p>
    <w:p w14:paraId="762E9C9D" w14:textId="44853992" w:rsidR="00C55CD4" w:rsidRDefault="00777487" w:rsidP="00F54B9D">
      <w:pPr>
        <w:jc w:val="both"/>
      </w:pPr>
      <w:r>
        <w:t>9)</w:t>
      </w:r>
      <w:r w:rsidR="00C55CD4">
        <w:t xml:space="preserve"> </w:t>
      </w:r>
      <w:r>
        <w:t xml:space="preserve">Przysługuje Pani/Panu prawo do: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</w:t>
      </w:r>
      <w:r>
        <w:lastRenderedPageBreak/>
        <w:t>przenoszenia dostarczonych danych, przetwarzanych w sposób zautomatyzowany o ile zachodzą warunki z art. 20 RODO.</w:t>
      </w:r>
    </w:p>
    <w:p w14:paraId="5D6BCE88" w14:textId="43AD3110" w:rsidR="00F64B98" w:rsidRDefault="00C55CD4" w:rsidP="00F54B9D">
      <w:pPr>
        <w:jc w:val="both"/>
      </w:pPr>
      <w:r>
        <w:t xml:space="preserve">10) </w:t>
      </w:r>
      <w:r w:rsidR="00777487">
        <w:t>Jeżeli uważa Pan/pani, że dane osobowe są przetwarzane niezgodnie z prawem, przysługuje Panu/Pani prawo wniesienia skargi do organu nadzorczego (UODO, ul. Stawki 2, 00-193 Warszawa).</w:t>
      </w:r>
    </w:p>
    <w:sectPr w:rsidR="00F6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3A21D1" w15:done="0"/>
  <w15:commentEx w15:paraId="005A96DD" w15:done="0"/>
  <w15:commentEx w15:paraId="41A668C9" w15:done="0"/>
  <w15:commentEx w15:paraId="547E0E91" w15:done="0"/>
  <w15:commentEx w15:paraId="41AA15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E9B6" w16cex:dateUtc="2021-04-13T08:58:00Z"/>
  <w16cex:commentExtensible w16cex:durableId="241FE9EF" w16cex:dateUtc="2021-04-13T08:59:00Z"/>
  <w16cex:commentExtensible w16cex:durableId="241FEA43" w16cex:dateUtc="2021-04-13T09:00:00Z"/>
  <w16cex:commentExtensible w16cex:durableId="241FEA8F" w16cex:dateUtc="2021-04-13T09:01:00Z"/>
  <w16cex:commentExtensible w16cex:durableId="241FEB5B" w16cex:dateUtc="2021-04-13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A21D1" w16cid:durableId="241FE9B6"/>
  <w16cid:commentId w16cid:paraId="005A96DD" w16cid:durableId="241FE9EF"/>
  <w16cid:commentId w16cid:paraId="41A668C9" w16cid:durableId="241FEA43"/>
  <w16cid:commentId w16cid:paraId="547E0E91" w16cid:durableId="241FEA8F"/>
  <w16cid:commentId w16cid:paraId="41AA151F" w16cid:durableId="241FEB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8BC"/>
    <w:multiLevelType w:val="multilevel"/>
    <w:tmpl w:val="3988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687A"/>
    <w:multiLevelType w:val="multilevel"/>
    <w:tmpl w:val="3988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7513"/>
    <w:multiLevelType w:val="hybridMultilevel"/>
    <w:tmpl w:val="F1AC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34B1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0E25"/>
    <w:multiLevelType w:val="hybridMultilevel"/>
    <w:tmpl w:val="74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119A"/>
    <w:multiLevelType w:val="multilevel"/>
    <w:tmpl w:val="A94EA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632277"/>
    <w:multiLevelType w:val="hybridMultilevel"/>
    <w:tmpl w:val="560EE904"/>
    <w:lvl w:ilvl="0" w:tplc="94B2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9035F"/>
    <w:multiLevelType w:val="hybridMultilevel"/>
    <w:tmpl w:val="B15C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1AD8"/>
    <w:multiLevelType w:val="multilevel"/>
    <w:tmpl w:val="0C382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1227B"/>
    <w:multiLevelType w:val="hybridMultilevel"/>
    <w:tmpl w:val="3F6690C2"/>
    <w:lvl w:ilvl="0" w:tplc="343AF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3588"/>
    <w:multiLevelType w:val="hybridMultilevel"/>
    <w:tmpl w:val="560EE904"/>
    <w:lvl w:ilvl="0" w:tplc="94B2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50D88"/>
    <w:multiLevelType w:val="multilevel"/>
    <w:tmpl w:val="5844AF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73C73C4"/>
    <w:multiLevelType w:val="hybridMultilevel"/>
    <w:tmpl w:val="17EAC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69BB"/>
    <w:multiLevelType w:val="hybridMultilevel"/>
    <w:tmpl w:val="DE086226"/>
    <w:lvl w:ilvl="0" w:tplc="04150017">
      <w:start w:val="1"/>
      <w:numFmt w:val="lowerLetter"/>
      <w:lvlText w:val="%1)"/>
      <w:lvlJc w:val="left"/>
      <w:pPr>
        <w:ind w:left="852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57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>
    <w:nsid w:val="2991660C"/>
    <w:multiLevelType w:val="multilevel"/>
    <w:tmpl w:val="72F2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C1E9E"/>
    <w:multiLevelType w:val="hybridMultilevel"/>
    <w:tmpl w:val="B94C3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DA057E"/>
    <w:multiLevelType w:val="hybridMultilevel"/>
    <w:tmpl w:val="7E00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63423"/>
    <w:multiLevelType w:val="multilevel"/>
    <w:tmpl w:val="DD1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E22C9"/>
    <w:multiLevelType w:val="multilevel"/>
    <w:tmpl w:val="3DFE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11965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08AF"/>
    <w:multiLevelType w:val="multilevel"/>
    <w:tmpl w:val="0C382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D677D"/>
    <w:multiLevelType w:val="multilevel"/>
    <w:tmpl w:val="1508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30404"/>
    <w:multiLevelType w:val="hybridMultilevel"/>
    <w:tmpl w:val="8CE825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6"/>
  </w:num>
  <w:num w:numId="11">
    <w:abstractNumId w:val="20"/>
  </w:num>
  <w:num w:numId="12">
    <w:abstractNumId w:val="19"/>
  </w:num>
  <w:num w:numId="13">
    <w:abstractNumId w:val="0"/>
  </w:num>
  <w:num w:numId="14">
    <w:abstractNumId w:val="5"/>
  </w:num>
  <w:num w:numId="15">
    <w:abstractNumId w:val="11"/>
  </w:num>
  <w:num w:numId="16">
    <w:abstractNumId w:val="1"/>
  </w:num>
  <w:num w:numId="17">
    <w:abstractNumId w:val="21"/>
  </w:num>
  <w:num w:numId="18">
    <w:abstractNumId w:val="14"/>
  </w:num>
  <w:num w:numId="19">
    <w:abstractNumId w:val="18"/>
  </w:num>
  <w:num w:numId="20">
    <w:abstractNumId w:val="17"/>
  </w:num>
  <w:num w:numId="21">
    <w:abstractNumId w:val="15"/>
  </w:num>
  <w:num w:numId="22">
    <w:abstractNumId w:val="22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Mroczkowska">
    <w15:presenceInfo w15:providerId="AD" w15:userId="S::amroczkowska@dbfo.waw.pl::db6f8179-1fda-4128-8b6d-b39be0105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C"/>
    <w:rsid w:val="0016537D"/>
    <w:rsid w:val="001B7532"/>
    <w:rsid w:val="0024520F"/>
    <w:rsid w:val="002B6297"/>
    <w:rsid w:val="003B1D21"/>
    <w:rsid w:val="00493160"/>
    <w:rsid w:val="00777487"/>
    <w:rsid w:val="007861AF"/>
    <w:rsid w:val="008C09C0"/>
    <w:rsid w:val="009B0E7B"/>
    <w:rsid w:val="00A22B20"/>
    <w:rsid w:val="00A4260C"/>
    <w:rsid w:val="00C55CD4"/>
    <w:rsid w:val="00D34578"/>
    <w:rsid w:val="00D37509"/>
    <w:rsid w:val="00DD076A"/>
    <w:rsid w:val="00DF0C5C"/>
    <w:rsid w:val="00E71C29"/>
    <w:rsid w:val="00F21ABD"/>
    <w:rsid w:val="00F54B9D"/>
    <w:rsid w:val="00F64B98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20"/>
  </w:style>
  <w:style w:type="paragraph" w:styleId="Nagwek1">
    <w:name w:val="heading 1"/>
    <w:basedOn w:val="Normalny"/>
    <w:next w:val="Normalny"/>
    <w:link w:val="Nagwek1Znak"/>
    <w:uiPriority w:val="9"/>
    <w:qFormat/>
    <w:rsid w:val="00A2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A22B20"/>
    <w:pPr>
      <w:ind w:left="720"/>
      <w:contextualSpacing/>
    </w:pPr>
  </w:style>
  <w:style w:type="character" w:customStyle="1" w:styleId="AkapitzlistZnak">
    <w:name w:val="Akapit z listą Znak"/>
    <w:aliases w:val="Ryzyko Znak"/>
    <w:link w:val="Akapitzlist"/>
    <w:uiPriority w:val="34"/>
    <w:locked/>
    <w:rsid w:val="00A22B20"/>
  </w:style>
  <w:style w:type="character" w:styleId="Hipercze">
    <w:name w:val="Hyperlink"/>
    <w:basedOn w:val="Domylnaczcionkaakapitu"/>
    <w:uiPriority w:val="99"/>
    <w:unhideWhenUsed/>
    <w:rsid w:val="00A22B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20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E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20"/>
  </w:style>
  <w:style w:type="paragraph" w:styleId="Nagwek1">
    <w:name w:val="heading 1"/>
    <w:basedOn w:val="Normalny"/>
    <w:next w:val="Normalny"/>
    <w:link w:val="Nagwek1Znak"/>
    <w:uiPriority w:val="9"/>
    <w:qFormat/>
    <w:rsid w:val="00A2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A22B20"/>
    <w:pPr>
      <w:ind w:left="720"/>
      <w:contextualSpacing/>
    </w:pPr>
  </w:style>
  <w:style w:type="character" w:customStyle="1" w:styleId="AkapitzlistZnak">
    <w:name w:val="Akapit z listą Znak"/>
    <w:aliases w:val="Ryzyko Znak"/>
    <w:link w:val="Akapitzlist"/>
    <w:uiPriority w:val="34"/>
    <w:locked/>
    <w:rsid w:val="00A22B20"/>
  </w:style>
  <w:style w:type="character" w:styleId="Hipercze">
    <w:name w:val="Hyperlink"/>
    <w:basedOn w:val="Domylnaczcionkaakapitu"/>
    <w:uiPriority w:val="99"/>
    <w:unhideWhenUsed/>
    <w:rsid w:val="00A22B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20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E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Andrzejak</dc:creator>
  <cp:lastModifiedBy>Szkoła</cp:lastModifiedBy>
  <cp:revision>2</cp:revision>
  <dcterms:created xsi:type="dcterms:W3CDTF">2021-04-14T11:44:00Z</dcterms:created>
  <dcterms:modified xsi:type="dcterms:W3CDTF">2021-04-14T11:44:00Z</dcterms:modified>
</cp:coreProperties>
</file>