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FE5FAE">
        <w:rPr>
          <w:rFonts w:ascii="Times New Roman" w:hAnsi="Times New Roman" w:cs="Times New Roman"/>
        </w:rPr>
        <w:t>Wielkanoc</w:t>
      </w:r>
    </w:p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7C0F4A">
        <w:rPr>
          <w:rFonts w:ascii="Times New Roman" w:hAnsi="Times New Roman" w:cs="Times New Roman"/>
        </w:rPr>
        <w:t>Na świątecznym stole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="00C430DC">
        <w:rPr>
          <w:rFonts w:ascii="Times New Roman" w:hAnsi="Times New Roman" w:cs="Times New Roman"/>
        </w:rPr>
        <w:t xml:space="preserve"> 3</w:t>
      </w:r>
      <w:r w:rsidRPr="0042176D">
        <w:rPr>
          <w:rFonts w:ascii="Times New Roman" w:hAnsi="Times New Roman" w:cs="Times New Roman"/>
        </w:rPr>
        <w:t>-latki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C168AF">
        <w:rPr>
          <w:rFonts w:ascii="Times New Roman" w:hAnsi="Times New Roman" w:cs="Times New Roman"/>
        </w:rPr>
        <w:t>0</w:t>
      </w:r>
      <w:r w:rsidR="007C0F4A">
        <w:rPr>
          <w:rFonts w:ascii="Times New Roman" w:hAnsi="Times New Roman" w:cs="Times New Roman"/>
        </w:rPr>
        <w:t>2</w:t>
      </w:r>
      <w:r w:rsidRPr="0042176D">
        <w:rPr>
          <w:rFonts w:ascii="Times New Roman" w:hAnsi="Times New Roman" w:cs="Times New Roman"/>
        </w:rPr>
        <w:t>.</w:t>
      </w:r>
      <w:r w:rsidR="00C168AF">
        <w:rPr>
          <w:rFonts w:ascii="Times New Roman" w:hAnsi="Times New Roman" w:cs="Times New Roman"/>
        </w:rPr>
        <w:t>04</w:t>
      </w:r>
      <w:r w:rsidR="002F4A4F">
        <w:rPr>
          <w:rFonts w:ascii="Times New Roman" w:hAnsi="Times New Roman" w:cs="Times New Roman"/>
        </w:rPr>
        <w:t>.2021</w:t>
      </w:r>
      <w:r>
        <w:rPr>
          <w:rFonts w:ascii="Times New Roman" w:hAnsi="Times New Roman" w:cs="Times New Roman"/>
        </w:rPr>
        <w:t xml:space="preserve"> </w:t>
      </w:r>
      <w:r w:rsidRPr="0042176D">
        <w:rPr>
          <w:rFonts w:ascii="Times New Roman" w:hAnsi="Times New Roman" w:cs="Times New Roman"/>
        </w:rPr>
        <w:t>r.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C168AF" w:rsidRPr="007C0F4A" w:rsidRDefault="00190FDD" w:rsidP="007C0F4A">
      <w:pPr>
        <w:pStyle w:val="Standard"/>
        <w:tabs>
          <w:tab w:val="left" w:pos="6237"/>
        </w:tabs>
        <w:spacing w:line="360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7C0F4A" w:rsidRPr="007C0F4A" w:rsidRDefault="007C0F4A" w:rsidP="007C0F4A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C0F4A">
        <w:rPr>
          <w:rFonts w:ascii="Times New Roman" w:hAnsi="Times New Roman"/>
          <w:sz w:val="24"/>
          <w:szCs w:val="24"/>
        </w:rPr>
        <w:t>ćwiczenia rozluźniające i zwiększające ruchomość w stawach</w:t>
      </w:r>
      <w:r>
        <w:rPr>
          <w:rFonts w:ascii="Times New Roman" w:hAnsi="Times New Roman"/>
          <w:sz w:val="24"/>
          <w:szCs w:val="24"/>
        </w:rPr>
        <w:t>;</w:t>
      </w:r>
    </w:p>
    <w:p w:rsidR="007C0F4A" w:rsidRPr="007C0F4A" w:rsidRDefault="007C0F4A" w:rsidP="007C0F4A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C0F4A">
        <w:rPr>
          <w:rFonts w:ascii="Times New Roman" w:hAnsi="Times New Roman"/>
          <w:sz w:val="24"/>
          <w:szCs w:val="24"/>
        </w:rPr>
        <w:t>liczenie w dostępnym zakresie</w:t>
      </w:r>
      <w:r>
        <w:rPr>
          <w:rFonts w:ascii="Times New Roman" w:hAnsi="Times New Roman"/>
          <w:sz w:val="24"/>
          <w:szCs w:val="24"/>
        </w:rPr>
        <w:t>;</w:t>
      </w:r>
    </w:p>
    <w:p w:rsidR="007C0F4A" w:rsidRPr="007C0F4A" w:rsidRDefault="007C0F4A" w:rsidP="007C0F4A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C0F4A">
        <w:rPr>
          <w:rFonts w:ascii="Times New Roman" w:hAnsi="Times New Roman"/>
          <w:sz w:val="24"/>
          <w:szCs w:val="24"/>
        </w:rPr>
        <w:t>budowanie wypowiedzi na temat świątecznych potraw – praca z obrazkiem</w:t>
      </w:r>
      <w:r>
        <w:rPr>
          <w:rFonts w:ascii="Times New Roman" w:hAnsi="Times New Roman"/>
          <w:sz w:val="24"/>
          <w:szCs w:val="24"/>
        </w:rPr>
        <w:t>;</w:t>
      </w:r>
      <w:r w:rsidRPr="007C0F4A">
        <w:rPr>
          <w:rFonts w:ascii="Times New Roman" w:hAnsi="Times New Roman"/>
          <w:sz w:val="24"/>
          <w:szCs w:val="24"/>
        </w:rPr>
        <w:t xml:space="preserve"> </w:t>
      </w:r>
    </w:p>
    <w:p w:rsidR="002F4A4F" w:rsidRPr="00EA4554" w:rsidRDefault="007C0F4A" w:rsidP="00EA4554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C0F4A">
        <w:rPr>
          <w:rFonts w:ascii="Times New Roman" w:hAnsi="Times New Roman"/>
          <w:sz w:val="24"/>
          <w:szCs w:val="24"/>
        </w:rPr>
        <w:t>kształtowanie umiejętności właściwego zachowania się przy stole</w:t>
      </w:r>
      <w:r>
        <w:rPr>
          <w:rFonts w:ascii="Times New Roman" w:hAnsi="Times New Roman"/>
          <w:sz w:val="24"/>
          <w:szCs w:val="24"/>
        </w:rPr>
        <w:t>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AF597B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recytuje</w:t>
      </w:r>
      <w:r w:rsidR="00B83699" w:rsidRPr="00AF597B">
        <w:rPr>
          <w:rFonts w:ascii="Times New Roman" w:hAnsi="Times New Roman"/>
          <w:sz w:val="24"/>
          <w:szCs w:val="24"/>
        </w:rPr>
        <w:t xml:space="preserve"> i inscenizuje powitankę;</w:t>
      </w:r>
    </w:p>
    <w:p w:rsidR="00F674EF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>przelicza elementy podczas zabawy;</w:t>
      </w:r>
    </w:p>
    <w:p w:rsidR="00F674EF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>bierze udział w zabawach ruchowych, wykonuje polecenia nauczyciela, reaguje na sygnały dźwiękowe i słowne;</w:t>
      </w:r>
    </w:p>
    <w:p w:rsidR="00F674EF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>uważnie słucha czytanego utworu, odpowiada na pytania na określony temat;</w:t>
      </w:r>
    </w:p>
    <w:p w:rsidR="00F674EF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>zna określenia: baba lukrowana, cukrowy baranek;</w:t>
      </w:r>
    </w:p>
    <w:p w:rsidR="00F674EF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 xml:space="preserve">bierze udział w zabawach ruchowych z elementami skoku i </w:t>
      </w:r>
      <w:proofErr w:type="spellStart"/>
      <w:r w:rsidRPr="00F674EF">
        <w:rPr>
          <w:rFonts w:ascii="Times New Roman" w:hAnsi="Times New Roman"/>
          <w:sz w:val="24"/>
          <w:szCs w:val="24"/>
        </w:rPr>
        <w:t>czworakowania</w:t>
      </w:r>
      <w:proofErr w:type="spellEnd"/>
      <w:r w:rsidRPr="00F674EF">
        <w:rPr>
          <w:rFonts w:ascii="Times New Roman" w:hAnsi="Times New Roman"/>
          <w:sz w:val="24"/>
          <w:szCs w:val="24"/>
        </w:rPr>
        <w:t>;</w:t>
      </w:r>
    </w:p>
    <w:p w:rsidR="00F674EF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>rozwija kreatywność i sprawność manualną poprzez prace plastyczną;</w:t>
      </w:r>
    </w:p>
    <w:p w:rsidR="00F674EF" w:rsidRPr="00B83699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>właściwie chwyta narzędzie pisarskie podczas rysowania, kolorowania;</w:t>
      </w:r>
    </w:p>
    <w:p w:rsidR="00F674EF" w:rsidRPr="00F674EF" w:rsidRDefault="00F674EF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F674EF">
        <w:rPr>
          <w:rFonts w:ascii="Times New Roman" w:hAnsi="Times New Roman"/>
          <w:sz w:val="24"/>
          <w:szCs w:val="24"/>
        </w:rPr>
        <w:t>liczy i klasyfikuje przedmioty ze względu na wzór;</w:t>
      </w:r>
    </w:p>
    <w:p w:rsidR="00F674EF" w:rsidRDefault="00EA4554" w:rsidP="00F674E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rozwija motorykę dużą</w:t>
      </w:r>
      <w:r w:rsidR="00F674EF" w:rsidRPr="00F674EF">
        <w:rPr>
          <w:rFonts w:ascii="Times New Roman" w:hAnsi="Times New Roman"/>
          <w:sz w:val="24"/>
          <w:szCs w:val="24"/>
        </w:rPr>
        <w:t xml:space="preserve"> poprzez zabawy ruchowe oraz reakcje na sygnał.</w:t>
      </w:r>
    </w:p>
    <w:p w:rsidR="00AF597B" w:rsidRPr="00AF597B" w:rsidRDefault="00AF597B" w:rsidP="00AF597B">
      <w:pPr>
        <w:pStyle w:val="Akapitzlist"/>
        <w:rPr>
          <w:rFonts w:ascii="Times New Roman" w:hAnsi="Times New Roman"/>
          <w:sz w:val="24"/>
          <w:szCs w:val="24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190FDD" w:rsidRPr="009421E4" w:rsidRDefault="00190FDD" w:rsidP="00EF5E22">
      <w:pPr>
        <w:tabs>
          <w:tab w:val="left" w:pos="6237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 w:rsidR="00CA6C68">
        <w:rPr>
          <w:rFonts w:ascii="Times New Roman" w:hAnsi="Times New Roman"/>
          <w:sz w:val="24"/>
          <w:szCs w:val="24"/>
        </w:rPr>
        <w:t>tekst wiersza pt. „Raz, dwa, trzy”</w:t>
      </w:r>
      <w:r w:rsidR="00EF5E22">
        <w:rPr>
          <w:rFonts w:ascii="Times New Roman" w:hAnsi="Times New Roman"/>
          <w:sz w:val="24"/>
          <w:szCs w:val="24"/>
        </w:rPr>
        <w:t xml:space="preserve">; </w:t>
      </w:r>
      <w:r w:rsidR="008D3C85" w:rsidRPr="008D3C85">
        <w:rPr>
          <w:rFonts w:ascii="Times New Roman" w:hAnsi="Times New Roman"/>
          <w:sz w:val="24"/>
          <w:szCs w:val="24"/>
        </w:rPr>
        <w:t xml:space="preserve">kartoniki z kropkami: jedną, dwiema, trzema lub więcej; tekst wiersza Katarzyny Kuzior-Wierzbowskiej pt. </w:t>
      </w:r>
      <w:r w:rsidR="00EA4554">
        <w:rPr>
          <w:rFonts w:ascii="Times New Roman" w:hAnsi="Times New Roman"/>
          <w:sz w:val="24"/>
          <w:szCs w:val="24"/>
        </w:rPr>
        <w:t>„</w:t>
      </w:r>
      <w:r w:rsidR="008D3C85" w:rsidRPr="008D3C85">
        <w:rPr>
          <w:rFonts w:ascii="Times New Roman" w:hAnsi="Times New Roman"/>
          <w:sz w:val="24"/>
          <w:szCs w:val="24"/>
        </w:rPr>
        <w:t>Na wielkanocnym stole</w:t>
      </w:r>
      <w:r w:rsidR="00EA4554">
        <w:rPr>
          <w:rFonts w:ascii="Times New Roman" w:hAnsi="Times New Roman"/>
          <w:sz w:val="24"/>
          <w:szCs w:val="24"/>
        </w:rPr>
        <w:t>”</w:t>
      </w:r>
      <w:r w:rsidR="008D3C85" w:rsidRPr="008D3C85">
        <w:rPr>
          <w:rFonts w:ascii="Times New Roman" w:hAnsi="Times New Roman"/>
          <w:sz w:val="24"/>
          <w:szCs w:val="24"/>
        </w:rPr>
        <w:t>, ilustracje przedstawiające babkę lukrowaną, cukrowego baranka, dwa kurczaczki, rzeżuchę; piłka; sylwety (po trzy) jajek ozdobione kropkami, kreskami i kwiatkami; karta pracy, klej, nożyczki, kredki; obrazki: kurczaczka, święconki i zajączka;</w:t>
      </w:r>
      <w:r w:rsidR="00CA6C68">
        <w:rPr>
          <w:rFonts w:ascii="Times New Roman" w:hAnsi="Times New Roman"/>
          <w:sz w:val="24"/>
          <w:szCs w:val="24"/>
        </w:rPr>
        <w:t xml:space="preserve"> nagranie piosenki pt. „Zając” z kanału Okrzyk Radości.</w:t>
      </w:r>
    </w:p>
    <w:p w:rsidR="00190FDD" w:rsidRPr="0042176D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7D2238" w:rsidRDefault="007D2238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90FDD" w:rsidRPr="00270B9C" w:rsidRDefault="00190FDD" w:rsidP="00270B9C">
      <w:pPr>
        <w:spacing w:after="200" w:line="276" w:lineRule="auto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 w:rsidRPr="00270B9C">
        <w:rPr>
          <w:rFonts w:ascii="Times New Roman" w:hAnsi="Times New Roman"/>
          <w:b/>
          <w:sz w:val="24"/>
          <w:szCs w:val="24"/>
        </w:rPr>
        <w:t>Przebieg zajęć:</w:t>
      </w:r>
    </w:p>
    <w:p w:rsidR="00DE4EEF" w:rsidRDefault="00DE4EEF" w:rsidP="00DE4EEF">
      <w:pPr>
        <w:pStyle w:val="Standard"/>
        <w:numPr>
          <w:ilvl w:val="0"/>
          <w:numId w:val="4"/>
        </w:numPr>
        <w:tabs>
          <w:tab w:val="left" w:pos="6237"/>
        </w:tabs>
        <w:spacing w:before="120"/>
        <w:ind w:left="0"/>
        <w:rPr>
          <w:rFonts w:ascii="Times New Roman" w:hAnsi="Times New Roman" w:cs="Times New Roman"/>
        </w:rPr>
      </w:pPr>
      <w:r w:rsidRPr="007F5F02">
        <w:rPr>
          <w:rFonts w:ascii="Times New Roman" w:hAnsi="Times New Roman" w:cs="Times New Roman"/>
        </w:rPr>
        <w:t>„</w:t>
      </w:r>
      <w:r w:rsidRPr="00CB17FC">
        <w:rPr>
          <w:rFonts w:ascii="Times New Roman" w:hAnsi="Times New Roman" w:cs="Times New Roman"/>
          <w:b/>
        </w:rPr>
        <w:t>Raz, dwa, trzy</w:t>
      </w:r>
      <w:r>
        <w:rPr>
          <w:rFonts w:ascii="Times New Roman" w:hAnsi="Times New Roman" w:cs="Times New Roman"/>
        </w:rPr>
        <w:t>” – wierszyk</w:t>
      </w:r>
      <w:r w:rsidRPr="0042176D">
        <w:rPr>
          <w:rFonts w:ascii="Times New Roman" w:hAnsi="Times New Roman" w:cs="Times New Roman"/>
        </w:rPr>
        <w:t xml:space="preserve"> na powitanie. </w:t>
      </w:r>
    </w:p>
    <w:p w:rsidR="00DE4EEF" w:rsidRPr="0042176D" w:rsidRDefault="00DE4EEF" w:rsidP="00DE4EEF">
      <w:pPr>
        <w:pStyle w:val="Standard"/>
        <w:tabs>
          <w:tab w:val="left" w:pos="6237"/>
        </w:tabs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Recytujemy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gesty.</w:t>
      </w:r>
      <w:r w:rsidRPr="0042176D">
        <w:rPr>
          <w:rFonts w:ascii="Times New Roman" w:hAnsi="Times New Roman" w:cs="Times New Roman"/>
        </w:rPr>
        <w:t xml:space="preserve"> </w:t>
      </w:r>
    </w:p>
    <w:p w:rsidR="00DE4EEF" w:rsidRDefault="00DE4EEF" w:rsidP="00DE4EEF">
      <w:pPr>
        <w:pStyle w:val="Akapitzlist"/>
        <w:spacing w:before="120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6D0842">
        <w:rPr>
          <w:rFonts w:ascii="Times New Roman" w:hAnsi="Times New Roman"/>
          <w:b/>
          <w:i/>
          <w:sz w:val="24"/>
          <w:szCs w:val="24"/>
          <w:lang w:eastAsia="pl-PL"/>
        </w:rPr>
        <w:t xml:space="preserve"> „Raz, dwa, trzy”</w:t>
      </w:r>
    </w:p>
    <w:p w:rsidR="00DE4EEF" w:rsidRPr="006D0842" w:rsidRDefault="00DE4EEF" w:rsidP="00DE4EEF">
      <w:pPr>
        <w:pStyle w:val="Akapitzlist"/>
        <w:spacing w:before="120"/>
        <w:rPr>
          <w:rFonts w:ascii="Times New Roman" w:hAnsi="Times New Roman"/>
          <w:b/>
          <w:i/>
          <w:sz w:val="24"/>
          <w:szCs w:val="24"/>
          <w:lang w:eastAsia="pl-PL"/>
        </w:rPr>
      </w:pPr>
    </w:p>
    <w:p w:rsidR="00DE4EEF" w:rsidRPr="006D0842" w:rsidRDefault="00DE4EEF" w:rsidP="00DE4EEF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 xml:space="preserve">Na powitanie niech każdy wstanie, </w:t>
      </w:r>
    </w:p>
    <w:p w:rsidR="00DE4EEF" w:rsidRPr="006D0842" w:rsidRDefault="00DE4EEF" w:rsidP="00DE4EEF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>niech każdy wstanie – raz, dwa, trzy.</w:t>
      </w:r>
    </w:p>
    <w:p w:rsidR="00DE4EEF" w:rsidRPr="006D0842" w:rsidRDefault="00DE4EEF" w:rsidP="00DE4EEF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 xml:space="preserve">A po ukłonie zaklaszcze w dłonie, </w:t>
      </w:r>
    </w:p>
    <w:p w:rsidR="00DD5D57" w:rsidRPr="00EA4554" w:rsidRDefault="00DE4EEF" w:rsidP="00EA4554">
      <w:pPr>
        <w:pStyle w:val="Akapitzlist"/>
        <w:spacing w:before="120" w:line="276" w:lineRule="auto"/>
        <w:rPr>
          <w:rFonts w:ascii="Times New Roman" w:hAnsi="Times New Roman"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>zaklaszcze w dłonie – raz, dwa, trzy.</w:t>
      </w:r>
    </w:p>
    <w:p w:rsidR="00A47EA0" w:rsidRPr="00A47EA0" w:rsidRDefault="00A47EA0" w:rsidP="00A47EA0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A47EA0">
        <w:rPr>
          <w:rFonts w:ascii="Times New Roman" w:hAnsi="Times New Roman" w:cs="Times New Roman"/>
        </w:rPr>
        <w:lastRenderedPageBreak/>
        <w:t>„</w:t>
      </w:r>
      <w:r w:rsidRPr="00A47EA0">
        <w:rPr>
          <w:rFonts w:ascii="Times New Roman" w:hAnsi="Times New Roman" w:cs="Times New Roman"/>
          <w:b/>
        </w:rPr>
        <w:t>Kura znosi jajko</w:t>
      </w:r>
      <w:r w:rsidRPr="00A47EA0">
        <w:rPr>
          <w:rFonts w:ascii="Times New Roman" w:hAnsi="Times New Roman" w:cs="Times New Roman"/>
        </w:rPr>
        <w:t>” –</w:t>
      </w:r>
      <w:r w:rsidR="008D3C85">
        <w:rPr>
          <w:rFonts w:ascii="Times New Roman" w:hAnsi="Times New Roman" w:cs="Times New Roman"/>
        </w:rPr>
        <w:t xml:space="preserve"> </w:t>
      </w:r>
      <w:r w:rsidRPr="00A47EA0">
        <w:rPr>
          <w:rFonts w:ascii="Times New Roman" w:hAnsi="Times New Roman" w:cs="Times New Roman"/>
        </w:rPr>
        <w:t>zabawa ruchowa z elementem liczenia</w:t>
      </w:r>
      <w:r>
        <w:rPr>
          <w:rFonts w:ascii="Times New Roman" w:hAnsi="Times New Roman" w:cs="Times New Roman"/>
        </w:rPr>
        <w:t>.</w:t>
      </w:r>
    </w:p>
    <w:p w:rsidR="003C1E02" w:rsidRDefault="00FA6C00" w:rsidP="00FA6C00">
      <w:pPr>
        <w:spacing w:before="120" w:line="276" w:lineRule="auto"/>
        <w:rPr>
          <w:rFonts w:ascii="Times New Roman" w:hAnsi="Times New Roman"/>
        </w:rPr>
      </w:pPr>
      <w:r w:rsidRPr="00FA6C0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Dziecko biega swobodnie przy dowolnej muzyce</w:t>
      </w:r>
      <w:r w:rsidRPr="00FA6C00">
        <w:rPr>
          <w:rFonts w:ascii="Times New Roman" w:hAnsi="Times New Roman"/>
        </w:rPr>
        <w:t xml:space="preserve"> </w:t>
      </w:r>
      <w:r w:rsidRPr="00FA6C0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lub wystukiwanym rytmie na dowolnym „instrumencie”. Gdy wyłączymy muzykę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lub przestajemy </w:t>
      </w:r>
      <w:r w:rsidRPr="00FA6C0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grać </w:t>
      </w:r>
      <w:r w:rsidR="00A47EA0" w:rsidRPr="00FA6C00">
        <w:rPr>
          <w:rFonts w:ascii="Times New Roman" w:hAnsi="Times New Roman"/>
          <w:sz w:val="24"/>
          <w:szCs w:val="24"/>
        </w:rPr>
        <w:t>pokazujemy dziecku kartonik z określoną liczbą kropek: 1,</w:t>
      </w:r>
      <w:r>
        <w:rPr>
          <w:rFonts w:ascii="Times New Roman" w:hAnsi="Times New Roman"/>
          <w:sz w:val="24"/>
          <w:szCs w:val="24"/>
        </w:rPr>
        <w:t xml:space="preserve"> </w:t>
      </w:r>
      <w:r w:rsidR="00A47EA0" w:rsidRPr="00FA6C00">
        <w:rPr>
          <w:rFonts w:ascii="Times New Roman" w:hAnsi="Times New Roman"/>
          <w:sz w:val="24"/>
          <w:szCs w:val="24"/>
        </w:rPr>
        <w:t>2 lub 3 (najlepiej w nie</w:t>
      </w:r>
      <w:r>
        <w:rPr>
          <w:rFonts w:ascii="Times New Roman" w:hAnsi="Times New Roman"/>
          <w:sz w:val="24"/>
          <w:szCs w:val="24"/>
        </w:rPr>
        <w:t xml:space="preserve">oczywistej kolejności) mówiąc: </w:t>
      </w:r>
      <w:r w:rsidRPr="00FA6C00">
        <w:rPr>
          <w:rFonts w:ascii="Times New Roman" w:hAnsi="Times New Roman"/>
          <w:i/>
          <w:sz w:val="24"/>
          <w:szCs w:val="24"/>
        </w:rPr>
        <w:t>Kura znosi jajka. I</w:t>
      </w:r>
      <w:r w:rsidR="00A47EA0" w:rsidRPr="00FA6C00">
        <w:rPr>
          <w:rFonts w:ascii="Times New Roman" w:hAnsi="Times New Roman"/>
          <w:i/>
          <w:sz w:val="24"/>
          <w:szCs w:val="24"/>
        </w:rPr>
        <w:t>le ich zniosła?</w:t>
      </w:r>
      <w:r w:rsidR="00A47EA0" w:rsidRPr="00FA6C00">
        <w:rPr>
          <w:rFonts w:ascii="Times New Roman" w:hAnsi="Times New Roman"/>
          <w:sz w:val="24"/>
          <w:szCs w:val="24"/>
        </w:rPr>
        <w:t xml:space="preserve"> Dziecko liczy kropki i wykonuje tyle razy zaproponowaną czynność np. mówi: </w:t>
      </w:r>
      <w:r w:rsidR="00A47EA0" w:rsidRPr="00FA6C00">
        <w:rPr>
          <w:rFonts w:ascii="Times New Roman" w:hAnsi="Times New Roman"/>
          <w:i/>
          <w:sz w:val="24"/>
          <w:szCs w:val="24"/>
        </w:rPr>
        <w:t>ko</w:t>
      </w:r>
      <w:r w:rsidR="00A47EA0" w:rsidRPr="00FA6C00">
        <w:rPr>
          <w:rFonts w:ascii="Times New Roman" w:hAnsi="Times New Roman"/>
          <w:sz w:val="24"/>
          <w:szCs w:val="24"/>
        </w:rPr>
        <w:t>, trzepoce skrzydłami, podskakuje</w:t>
      </w:r>
      <w:r>
        <w:rPr>
          <w:rFonts w:ascii="Times New Roman" w:hAnsi="Times New Roman"/>
          <w:sz w:val="24"/>
          <w:szCs w:val="24"/>
        </w:rPr>
        <w:t xml:space="preserve"> na jednej nodze. Jeśli dziecko dobrze radzi sobie z liczeniem możemy też zwiększyć liczbę kropek.</w:t>
      </w:r>
    </w:p>
    <w:p w:rsidR="00C430DC" w:rsidRPr="00C430DC" w:rsidRDefault="00C430DC" w:rsidP="00B4620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</w:p>
    <w:p w:rsidR="006D5FDA" w:rsidRDefault="006D5FDA" w:rsidP="006D5FDA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6D5FDA">
        <w:rPr>
          <w:rFonts w:ascii="Times New Roman" w:hAnsi="Times New Roman" w:cs="Times New Roman"/>
        </w:rPr>
        <w:t>„</w:t>
      </w:r>
      <w:r w:rsidRPr="006D5FDA">
        <w:rPr>
          <w:rFonts w:ascii="Times New Roman" w:hAnsi="Times New Roman" w:cs="Times New Roman"/>
          <w:b/>
        </w:rPr>
        <w:t>Na wielkanocnym stole</w:t>
      </w:r>
      <w:r w:rsidRPr="006D5FDA">
        <w:rPr>
          <w:rFonts w:ascii="Times New Roman" w:hAnsi="Times New Roman" w:cs="Times New Roman"/>
        </w:rPr>
        <w:t>” – słuchanie wiersza Katarzyny Kuzior-Wierzbowskiej</w:t>
      </w:r>
      <w:r>
        <w:rPr>
          <w:rFonts w:ascii="Times New Roman" w:hAnsi="Times New Roman" w:cs="Times New Roman"/>
        </w:rPr>
        <w:t>.</w:t>
      </w:r>
    </w:p>
    <w:p w:rsidR="006D5FDA" w:rsidRPr="006D5FDA" w:rsidRDefault="006D5FDA" w:rsidP="006D5FDA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6D5FDA">
        <w:rPr>
          <w:rFonts w:ascii="Times New Roman" w:hAnsi="Times New Roman" w:cs="Times New Roman"/>
        </w:rPr>
        <w:t>Czytając wiersz pokazujemy ilustracje związane z jego treścią: babę lukrowaną, cukrowego baranka, dwa kurczaczki</w:t>
      </w:r>
      <w:r w:rsidR="00B861AB">
        <w:rPr>
          <w:rFonts w:ascii="Times New Roman" w:hAnsi="Times New Roman" w:cs="Times New Roman"/>
        </w:rPr>
        <w:t>, rzeżuchę</w:t>
      </w:r>
      <w:r w:rsidRPr="006D5FD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</w:t>
      </w:r>
      <w:r w:rsidRPr="006D5FDA">
        <w:rPr>
          <w:rFonts w:ascii="Times New Roman" w:hAnsi="Times New Roman" w:cs="Times New Roman"/>
        </w:rPr>
        <w:t>rowadzimy swobodną rozmowa n</w:t>
      </w:r>
      <w:r>
        <w:rPr>
          <w:rFonts w:ascii="Times New Roman" w:hAnsi="Times New Roman" w:cs="Times New Roman"/>
        </w:rPr>
        <w:t>a temat</w:t>
      </w:r>
      <w:r w:rsidRPr="006D5FDA">
        <w:rPr>
          <w:rFonts w:ascii="Times New Roman" w:hAnsi="Times New Roman" w:cs="Times New Roman"/>
        </w:rPr>
        <w:t xml:space="preserve"> treści wiersza, </w:t>
      </w:r>
      <w:r>
        <w:rPr>
          <w:rFonts w:ascii="Times New Roman" w:hAnsi="Times New Roman" w:cs="Times New Roman"/>
        </w:rPr>
        <w:t>jeśli trzeba wyjaśniamy określenia</w:t>
      </w:r>
      <w:r w:rsidRPr="006D5FDA">
        <w:rPr>
          <w:rFonts w:ascii="Times New Roman" w:hAnsi="Times New Roman" w:cs="Times New Roman"/>
        </w:rPr>
        <w:t xml:space="preserve">: </w:t>
      </w:r>
      <w:r w:rsidRPr="00F674EF">
        <w:rPr>
          <w:rFonts w:ascii="Times New Roman" w:hAnsi="Times New Roman" w:cs="Times New Roman"/>
          <w:i/>
        </w:rPr>
        <w:t>lukrowana, cukrowy</w:t>
      </w:r>
      <w:r>
        <w:rPr>
          <w:rFonts w:ascii="Times New Roman" w:hAnsi="Times New Roman" w:cs="Times New Roman"/>
        </w:rPr>
        <w:t>. Możemy też zadać pytania do wiersza.</w:t>
      </w:r>
    </w:p>
    <w:p w:rsidR="006D5FDA" w:rsidRPr="006D5FDA" w:rsidRDefault="006D5FDA" w:rsidP="006D5FDA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6D5FDA" w:rsidRDefault="006D5FDA" w:rsidP="006D5FDA">
      <w:pPr>
        <w:pStyle w:val="Standard"/>
        <w:tabs>
          <w:tab w:val="left" w:pos="6237"/>
        </w:tabs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6D5FDA">
        <w:rPr>
          <w:rFonts w:ascii="Times New Roman" w:hAnsi="Times New Roman" w:cs="Times New Roman"/>
          <w:b/>
        </w:rPr>
        <w:t>Na wielkanocnym stole</w:t>
      </w:r>
      <w:r>
        <w:rPr>
          <w:rFonts w:ascii="Times New Roman" w:hAnsi="Times New Roman" w:cs="Times New Roman"/>
        </w:rPr>
        <w:t>”</w:t>
      </w:r>
      <w:r w:rsidRPr="006D5FDA">
        <w:rPr>
          <w:rFonts w:ascii="Times New Roman" w:hAnsi="Times New Roman" w:cs="Times New Roman"/>
        </w:rPr>
        <w:t xml:space="preserve"> </w:t>
      </w:r>
    </w:p>
    <w:p w:rsid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6D5FDA">
        <w:rPr>
          <w:rFonts w:ascii="Times New Roman" w:hAnsi="Times New Roman" w:cs="Times New Roman"/>
          <w:sz w:val="20"/>
          <w:szCs w:val="20"/>
        </w:rPr>
        <w:t>Katarzyna Kuzior-Wierzbowska</w:t>
      </w:r>
    </w:p>
    <w:p w:rsidR="006D5FDA" w:rsidRP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6D5FDA" w:rsidRP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D5FDA">
        <w:rPr>
          <w:rFonts w:ascii="Times New Roman" w:hAnsi="Times New Roman" w:cs="Times New Roman"/>
        </w:rPr>
        <w:t>Stoją na stole baby lukrowane,</w:t>
      </w:r>
    </w:p>
    <w:p w:rsidR="006D5FDA" w:rsidRP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mię</w:t>
      </w:r>
      <w:r w:rsidRPr="006D5FDA">
        <w:rPr>
          <w:rFonts w:ascii="Times New Roman" w:hAnsi="Times New Roman" w:cs="Times New Roman"/>
        </w:rPr>
        <w:t>dzy nimi cukrowy baranek.</w:t>
      </w:r>
    </w:p>
    <w:p w:rsidR="006D5FDA" w:rsidRP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D5FDA">
        <w:rPr>
          <w:rFonts w:ascii="Times New Roman" w:hAnsi="Times New Roman" w:cs="Times New Roman"/>
        </w:rPr>
        <w:t>Pobekuje cicho, stuka kopytkami,</w:t>
      </w:r>
    </w:p>
    <w:p w:rsidR="006D5FDA" w:rsidRP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D5FDA">
        <w:rPr>
          <w:rFonts w:ascii="Times New Roman" w:hAnsi="Times New Roman" w:cs="Times New Roman"/>
        </w:rPr>
        <w:t>bo chciałby dosięgnąć miski z pisankami.</w:t>
      </w:r>
    </w:p>
    <w:p w:rsidR="006D5FDA" w:rsidRP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D5FDA">
        <w:rPr>
          <w:rFonts w:ascii="Times New Roman" w:hAnsi="Times New Roman" w:cs="Times New Roman"/>
        </w:rPr>
        <w:t>Ale dwa kurczaki tej miski pilnują,</w:t>
      </w:r>
    </w:p>
    <w:p w:rsidR="006D5FDA" w:rsidRP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D5FDA">
        <w:rPr>
          <w:rFonts w:ascii="Times New Roman" w:hAnsi="Times New Roman" w:cs="Times New Roman"/>
        </w:rPr>
        <w:t>na baranka groźnie oba popiskują.</w:t>
      </w:r>
    </w:p>
    <w:p w:rsidR="006D5FDA" w:rsidRP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D5FDA">
        <w:rPr>
          <w:rFonts w:ascii="Times New Roman" w:hAnsi="Times New Roman" w:cs="Times New Roman"/>
        </w:rPr>
        <w:t>Więc mały baranek w inną stronę zmierza.</w:t>
      </w:r>
    </w:p>
    <w:p w:rsid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6D5FDA">
        <w:rPr>
          <w:rFonts w:ascii="Times New Roman" w:hAnsi="Times New Roman" w:cs="Times New Roman"/>
        </w:rPr>
        <w:t>Kilka listków rzeżuchy uskubał z talerza.</w:t>
      </w:r>
    </w:p>
    <w:p w:rsidR="006D5FDA" w:rsidRDefault="006D5FDA" w:rsidP="006D5FDA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6D5FDA" w:rsidRDefault="006D5FDA" w:rsidP="006D5FDA">
      <w:pPr>
        <w:pStyle w:val="Standard"/>
        <w:tabs>
          <w:tab w:val="left" w:pos="6237"/>
        </w:tabs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C618A6">
        <w:rPr>
          <w:rFonts w:ascii="Times New Roman" w:hAnsi="Times New Roman" w:cs="Times New Roman"/>
        </w:rPr>
        <w:t>ytania</w:t>
      </w:r>
      <w:r>
        <w:rPr>
          <w:rFonts w:ascii="Times New Roman" w:hAnsi="Times New Roman" w:cs="Times New Roman"/>
        </w:rPr>
        <w:t xml:space="preserve"> do tekstu</w:t>
      </w:r>
      <w:r w:rsidRPr="00C618A6">
        <w:rPr>
          <w:rFonts w:ascii="Times New Roman" w:hAnsi="Times New Roman" w:cs="Times New Roman"/>
        </w:rPr>
        <w:t xml:space="preserve">: </w:t>
      </w:r>
    </w:p>
    <w:p w:rsidR="006D5FDA" w:rsidRDefault="006D5FDA" w:rsidP="00EA4554">
      <w:pPr>
        <w:pStyle w:val="Standard"/>
        <w:numPr>
          <w:ilvl w:val="0"/>
          <w:numId w:val="22"/>
        </w:numPr>
        <w:tabs>
          <w:tab w:val="left" w:pos="6237"/>
        </w:tabs>
        <w:spacing w:line="276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stoi na stole?</w:t>
      </w:r>
      <w:r w:rsidRPr="00C618A6">
        <w:rPr>
          <w:rFonts w:ascii="Times New Roman" w:hAnsi="Times New Roman" w:cs="Times New Roman"/>
        </w:rPr>
        <w:t xml:space="preserve"> </w:t>
      </w:r>
    </w:p>
    <w:p w:rsidR="006D5FDA" w:rsidRDefault="006D5FDA" w:rsidP="00EA4554">
      <w:pPr>
        <w:pStyle w:val="Standard"/>
        <w:numPr>
          <w:ilvl w:val="0"/>
          <w:numId w:val="22"/>
        </w:numPr>
        <w:tabs>
          <w:tab w:val="left" w:pos="6237"/>
        </w:tabs>
        <w:spacing w:line="276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robi baranek?</w:t>
      </w:r>
    </w:p>
    <w:p w:rsidR="006D5FDA" w:rsidRDefault="006D5FDA" w:rsidP="00EA4554">
      <w:pPr>
        <w:pStyle w:val="Standard"/>
        <w:numPr>
          <w:ilvl w:val="0"/>
          <w:numId w:val="22"/>
        </w:numPr>
        <w:tabs>
          <w:tab w:val="left" w:pos="6237"/>
        </w:tabs>
        <w:spacing w:line="276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Ile było kurczaków?</w:t>
      </w:r>
    </w:p>
    <w:p w:rsidR="006D5FDA" w:rsidRDefault="006D5FDA" w:rsidP="00EA4554">
      <w:pPr>
        <w:pStyle w:val="Standard"/>
        <w:numPr>
          <w:ilvl w:val="0"/>
          <w:numId w:val="22"/>
        </w:numPr>
        <w:tabs>
          <w:tab w:val="left" w:pos="6237"/>
        </w:tabs>
        <w:spacing w:line="276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robią kurczaki?</w:t>
      </w:r>
    </w:p>
    <w:p w:rsidR="006D5FDA" w:rsidRDefault="006D5FDA" w:rsidP="00EA4554">
      <w:pPr>
        <w:pStyle w:val="Standard"/>
        <w:numPr>
          <w:ilvl w:val="0"/>
          <w:numId w:val="22"/>
        </w:numPr>
        <w:tabs>
          <w:tab w:val="left" w:pos="6237"/>
        </w:tabs>
        <w:spacing w:line="276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uskubał baranek?</w:t>
      </w:r>
    </w:p>
    <w:p w:rsidR="00455071" w:rsidRDefault="00455071" w:rsidP="0003251F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E0565B" w:rsidRDefault="00E0565B" w:rsidP="00E0565B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E0565B">
        <w:rPr>
          <w:rFonts w:ascii="Times New Roman" w:hAnsi="Times New Roman"/>
          <w:b/>
        </w:rPr>
        <w:t>Zestaw ćwiczeń ruchowych</w:t>
      </w:r>
      <w:r>
        <w:rPr>
          <w:rFonts w:ascii="Times New Roman" w:hAnsi="Times New Roman"/>
        </w:rPr>
        <w:t>:</w:t>
      </w:r>
    </w:p>
    <w:p w:rsidR="00E0565B" w:rsidRDefault="00E0565B" w:rsidP="00E0565B">
      <w:pPr>
        <w:pStyle w:val="Standard"/>
        <w:numPr>
          <w:ilvl w:val="0"/>
          <w:numId w:val="2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E0565B">
        <w:rPr>
          <w:rFonts w:ascii="Times New Roman" w:hAnsi="Times New Roman"/>
        </w:rPr>
        <w:t>„</w:t>
      </w:r>
      <w:r w:rsidRPr="00E0565B">
        <w:rPr>
          <w:rFonts w:ascii="Times New Roman" w:hAnsi="Times New Roman"/>
          <w:b/>
        </w:rPr>
        <w:t>Skaczące pisanki</w:t>
      </w:r>
      <w:r w:rsidRPr="00E0565B">
        <w:rPr>
          <w:rFonts w:ascii="Times New Roman" w:hAnsi="Times New Roman"/>
        </w:rPr>
        <w:t>” – dziecko skacze obunóż od-do wyznaczonego miejsca</w:t>
      </w:r>
      <w:r>
        <w:rPr>
          <w:rFonts w:ascii="Times New Roman" w:hAnsi="Times New Roman"/>
        </w:rPr>
        <w:t>.</w:t>
      </w:r>
    </w:p>
    <w:p w:rsidR="00E0565B" w:rsidRPr="00E0565B" w:rsidRDefault="00E0565B" w:rsidP="00E0565B">
      <w:pPr>
        <w:pStyle w:val="Standard"/>
        <w:numPr>
          <w:ilvl w:val="0"/>
          <w:numId w:val="2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E0565B">
        <w:rPr>
          <w:rFonts w:ascii="Times New Roman" w:hAnsi="Times New Roman"/>
        </w:rPr>
        <w:t>„</w:t>
      </w:r>
      <w:r w:rsidRPr="00E0565B">
        <w:rPr>
          <w:rFonts w:ascii="Times New Roman" w:hAnsi="Times New Roman"/>
          <w:b/>
        </w:rPr>
        <w:t>Zające na łące</w:t>
      </w:r>
      <w:r w:rsidRPr="00E0565B">
        <w:rPr>
          <w:rFonts w:ascii="Times New Roman" w:hAnsi="Times New Roman"/>
        </w:rPr>
        <w:t>” –</w:t>
      </w:r>
      <w:r>
        <w:rPr>
          <w:rFonts w:ascii="Times New Roman" w:hAnsi="Times New Roman"/>
        </w:rPr>
        <w:t xml:space="preserve"> dziecko wykonuje zajęcze skoki</w:t>
      </w:r>
      <w:r w:rsidRPr="00E0565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E0565B">
        <w:rPr>
          <w:rFonts w:ascii="Times New Roman" w:hAnsi="Times New Roman"/>
        </w:rPr>
        <w:t>w przysiadzie najpierw przekładane są ręce, później nogi</w:t>
      </w:r>
      <w:r>
        <w:rPr>
          <w:rFonts w:ascii="Times New Roman" w:hAnsi="Times New Roman"/>
        </w:rPr>
        <w:t>) do wyznaczonego miejsca.</w:t>
      </w:r>
    </w:p>
    <w:p w:rsidR="00E0565B" w:rsidRDefault="00E0565B" w:rsidP="00E0565B">
      <w:pPr>
        <w:pStyle w:val="Standard"/>
        <w:numPr>
          <w:ilvl w:val="0"/>
          <w:numId w:val="23"/>
        </w:numPr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E0565B">
        <w:rPr>
          <w:rFonts w:ascii="Times New Roman" w:hAnsi="Times New Roman"/>
        </w:rPr>
        <w:t>„</w:t>
      </w:r>
      <w:r w:rsidRPr="00E0565B">
        <w:rPr>
          <w:rFonts w:ascii="Times New Roman" w:hAnsi="Times New Roman"/>
          <w:b/>
        </w:rPr>
        <w:t>Mówiąca pisanka</w:t>
      </w:r>
      <w:r w:rsidRPr="00E0565B">
        <w:rPr>
          <w:rFonts w:ascii="Times New Roman" w:hAnsi="Times New Roman"/>
        </w:rPr>
        <w:t xml:space="preserve">” – osoba bawiąca się z dzieckiem rzuca piłkę mówiąc: </w:t>
      </w:r>
      <w:r w:rsidRPr="00E0565B">
        <w:rPr>
          <w:rFonts w:ascii="Times New Roman" w:hAnsi="Times New Roman"/>
          <w:i/>
        </w:rPr>
        <w:t>rzuć kucając, rzuć siedząc, podskocz i rzuć</w:t>
      </w:r>
      <w:r w:rsidRPr="00E0565B">
        <w:rPr>
          <w:rFonts w:ascii="Times New Roman" w:hAnsi="Times New Roman"/>
        </w:rPr>
        <w:t>. Dziecko wykonuje polecenia odrzucając piłkę.</w:t>
      </w:r>
      <w:r>
        <w:rPr>
          <w:rFonts w:ascii="Times New Roman" w:hAnsi="Times New Roman"/>
        </w:rPr>
        <w:t xml:space="preserve"> Jeśli </w:t>
      </w:r>
      <w:r>
        <w:rPr>
          <w:rFonts w:ascii="Times New Roman" w:hAnsi="Times New Roman"/>
        </w:rPr>
        <w:lastRenderedPageBreak/>
        <w:t xml:space="preserve">możemy </w:t>
      </w:r>
      <w:r w:rsidR="008D3C85">
        <w:rPr>
          <w:rFonts w:ascii="Times New Roman" w:hAnsi="Times New Roman"/>
        </w:rPr>
        <w:t>t</w:t>
      </w:r>
      <w:r>
        <w:rPr>
          <w:rFonts w:ascii="Times New Roman" w:hAnsi="Times New Roman"/>
        </w:rPr>
        <w:t>o wykonajmy ćwiczenie na zewnątrz, żeby nie spowodować</w:t>
      </w:r>
      <w:r w:rsidRPr="00E0565B">
        <w:rPr>
          <w:rFonts w:ascii="Times New Roman" w:hAnsi="Times New Roman"/>
        </w:rPr>
        <w:t xml:space="preserve"> szkód materialnych</w:t>
      </w:r>
      <w:r>
        <w:rPr>
          <w:rFonts w:ascii="Times New Roman" w:hAnsi="Times New Roman"/>
        </w:rPr>
        <w:t>. Zamiast piłki można użyć poduszkę lub zwinięte skarpetki.</w:t>
      </w:r>
    </w:p>
    <w:p w:rsidR="00E0565B" w:rsidRDefault="00E0565B" w:rsidP="00E0565B">
      <w:pPr>
        <w:pStyle w:val="Standard"/>
        <w:numPr>
          <w:ilvl w:val="0"/>
          <w:numId w:val="23"/>
        </w:numPr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E0565B">
        <w:rPr>
          <w:rFonts w:ascii="Times New Roman" w:hAnsi="Times New Roman"/>
        </w:rPr>
        <w:t>„</w:t>
      </w:r>
      <w:proofErr w:type="spellStart"/>
      <w:r w:rsidRPr="00E0565B">
        <w:rPr>
          <w:rFonts w:ascii="Times New Roman" w:hAnsi="Times New Roman"/>
          <w:b/>
        </w:rPr>
        <w:t>Kaczuchy</w:t>
      </w:r>
      <w:proofErr w:type="spellEnd"/>
      <w:r w:rsidRPr="00E0565B">
        <w:rPr>
          <w:rFonts w:ascii="Times New Roman" w:hAnsi="Times New Roman"/>
        </w:rPr>
        <w:t>” – dziec</w:t>
      </w:r>
      <w:r>
        <w:rPr>
          <w:rFonts w:ascii="Times New Roman" w:hAnsi="Times New Roman"/>
        </w:rPr>
        <w:t xml:space="preserve">ko chodzi naśladując kaczy chód, </w:t>
      </w:r>
      <w:r w:rsidRPr="00E0565B">
        <w:rPr>
          <w:rFonts w:ascii="Times New Roman" w:hAnsi="Times New Roman"/>
        </w:rPr>
        <w:t>macha</w:t>
      </w:r>
      <w:r>
        <w:rPr>
          <w:rFonts w:ascii="Times New Roman" w:hAnsi="Times New Roman"/>
        </w:rPr>
        <w:t xml:space="preserve"> rękami jak</w:t>
      </w:r>
      <w:r w:rsidRPr="00E0565B">
        <w:rPr>
          <w:rFonts w:ascii="Times New Roman" w:hAnsi="Times New Roman"/>
        </w:rPr>
        <w:t xml:space="preserve"> skrzydełkami i </w:t>
      </w:r>
      <w:r>
        <w:rPr>
          <w:rFonts w:ascii="Times New Roman" w:hAnsi="Times New Roman"/>
        </w:rPr>
        <w:t xml:space="preserve">kręci </w:t>
      </w:r>
      <w:r w:rsidRPr="00E0565B">
        <w:rPr>
          <w:rFonts w:ascii="Times New Roman" w:hAnsi="Times New Roman"/>
        </w:rPr>
        <w:t>kuperkiem</w:t>
      </w:r>
      <w:r>
        <w:rPr>
          <w:rFonts w:ascii="Times New Roman" w:hAnsi="Times New Roman"/>
        </w:rPr>
        <w:t>.</w:t>
      </w:r>
    </w:p>
    <w:p w:rsidR="000C306A" w:rsidRDefault="000C306A" w:rsidP="00180757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</w:p>
    <w:p w:rsidR="000936FE" w:rsidRPr="000936FE" w:rsidRDefault="00EF2621" w:rsidP="000936FE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0936FE" w:rsidRPr="000936FE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Pisanki wielkanocne</w:t>
      </w:r>
      <w:r w:rsidR="000936FE"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ćwiczenia w klasyfikacji i liczeniu</w:t>
      </w:r>
      <w:r w:rsid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7972B4" w:rsidRDefault="000936FE" w:rsidP="000936FE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Do zabawy są nam potrzebne sylwety jajek ozdobione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kropkami, kreskami i kwiatkami</w:t>
      </w:r>
      <w:r w:rsidR="008D3C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8D3C85"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(po trzy</w:t>
      </w:r>
      <w:r w:rsidR="008D3C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takie same każdego rodzaju</w:t>
      </w:r>
      <w:r w:rsidR="008D3C85"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)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 R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ozkładamy je dowolnie na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stole lub na podłodze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 Zadaniem dziecka je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st policzenie wszystkich jajek 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i zauważenie, ż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 niektóre są do siebie podobne. N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astępnie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dziecko dzieli jajka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ze względu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na wzór jakim są pokryte i liczy po ile jest jajek z danym wzorem.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Powinno zauważyć, że 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jest ich po tyle samo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Można wykorzystać propozycje poniżej lub wykonać</w:t>
      </w:r>
      <w:r w:rsidR="008D3C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pisanki samodzielnie.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8D3C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amiętajmy, że potrzebujemy ich po 3 sztuki</w:t>
      </w:r>
      <w:r w:rsidR="00F91D8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każdego rodzaju</w:t>
      </w:r>
      <w:r w:rsidRPr="000936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</w:p>
    <w:p w:rsidR="00F91D8D" w:rsidRDefault="00F91D8D" w:rsidP="00F91D8D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Przykładowe </w:t>
      </w:r>
      <w:r w:rsidR="00C72FE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szablony do wykorzystania:</w:t>
      </w:r>
    </w:p>
    <w:p w:rsidR="00F91D8D" w:rsidRDefault="00D67F21" w:rsidP="00D67F2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hyperlink r:id="rId6" w:history="1">
        <w:r w:rsidRPr="00497C13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http://bystredziecko.pl/kolorowanki/Wielkanoc/szablon-pisanki-4-01.png</w:t>
        </w:r>
      </w:hyperlink>
    </w:p>
    <w:p w:rsidR="00F91D8D" w:rsidRDefault="00D67F21" w:rsidP="00D67F2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hyperlink r:id="rId7" w:history="1">
        <w:r w:rsidRPr="00497C13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http://bystredziecko.pl/kolorowanki/Wielkanoc/szablon-pisanki-4-03.png</w:t>
        </w:r>
      </w:hyperlink>
    </w:p>
    <w:p w:rsidR="00D67F21" w:rsidRDefault="00D67F21" w:rsidP="00D67F2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hyperlink r:id="rId8" w:history="1">
        <w:r w:rsidRPr="00497C13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https://mojedziecikreatywnie.pl/sdm_downloads/pisanki-do-kolorowania-i-wyklejania/</w:t>
        </w:r>
      </w:hyperlink>
    </w:p>
    <w:p w:rsidR="00D67F21" w:rsidRDefault="00D67F21" w:rsidP="00D67F2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hyperlink r:id="rId9" w:history="1">
        <w:r w:rsidRPr="00497C13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https://static8.depositphotos.com/1037238/831/v/950/depositphotos_8311702-stock-illustration-easter-eggs.jpg</w:t>
        </w:r>
      </w:hyperlink>
    </w:p>
    <w:p w:rsidR="00F91D8D" w:rsidRDefault="00D67F21" w:rsidP="00D67F2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hyperlink r:id="rId10" w:history="1">
        <w:r w:rsidRPr="00497C13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https://img.freepik.com/darmowe-wektory/recznie-rysowane-pisanki-z-happy-kolory_23-2148439784.jpg?size=626&amp;ext=jpg</w:t>
        </w:r>
      </w:hyperlink>
    </w:p>
    <w:p w:rsidR="00D67F21" w:rsidRPr="000936FE" w:rsidRDefault="00D67F21" w:rsidP="00F91D8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997029" w:rsidRDefault="00997029" w:rsidP="00997029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9B0FFE" w:rsidRDefault="009B0FFE" w:rsidP="009B0FFE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9B0FFE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Kurczaki i zające</w:t>
      </w:r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zabawa ruchowa z elementami skoku i </w:t>
      </w:r>
      <w:proofErr w:type="spellStart"/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czworakowania</w:t>
      </w:r>
      <w:proofErr w:type="spellEnd"/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</w:p>
    <w:p w:rsidR="009B0FFE" w:rsidRDefault="009B0FFE" w:rsidP="0034580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Dziecko biega</w:t>
      </w:r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przy dźwiękach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dowolnej muzyki. Na hasło:</w:t>
      </w:r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9B0FFE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kurczaki biegają</w:t>
      </w:r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dziecko biegnie</w:t>
      </w:r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podskakując,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na hasło: </w:t>
      </w:r>
      <w:r w:rsidRPr="009B0FFE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zające biegają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porusza się na czworaka</w:t>
      </w:r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  <w:r w:rsidR="0001676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Możemy też w pomieszczeniu wyznaczyć dwa miejsca: domek dla kurczaka (kurnik) i domek dla zajączka (kotlinka). Gdy</w:t>
      </w:r>
      <w:r w:rsidR="004C3E0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zatrzymujemy muzykę</w:t>
      </w:r>
      <w:r w:rsidR="0001676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dziecko</w:t>
      </w:r>
      <w:r w:rsidRPr="009B0FF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01676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odnajduje odpowiedni domek i wskakuje do niego.</w:t>
      </w:r>
    </w:p>
    <w:p w:rsidR="009B0FFE" w:rsidRPr="009B0FFE" w:rsidRDefault="009B0FFE" w:rsidP="009B0FFE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2A74E3" w:rsidRDefault="00840D85" w:rsidP="000A50EC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2A74E3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Brakujący element</w:t>
      </w:r>
      <w:r w:rsidR="000A50EC" w:rsidRPr="000A50E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</w:t>
      </w:r>
      <w:r w:rsidR="002A74E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u</w:t>
      </w:r>
      <w:r w:rsidR="002A74E3" w:rsidRPr="001F10F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zupełnianie obrazka brakującymi fragmentami</w:t>
      </w:r>
      <w:r w:rsidR="002A74E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180757" w:rsidRDefault="00180757" w:rsidP="000A50E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</w:t>
      </w:r>
      <w:r w:rsidR="0077033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linku znajduje się karta pracy</w:t>
      </w:r>
      <w:r w:rsidR="002A74E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i naklejki, które należy wyciąć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Zadaniem dziecka jest </w:t>
      </w:r>
      <w:r w:rsidR="002A74E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naklejenie wyciętych elementów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i </w:t>
      </w:r>
      <w:r w:rsidR="002A74E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pokolorowanie kurczaczka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 w:rsidR="002A74E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Można też wykorzystać naklejki do utrwalenia nazw figur geometrycznych (pytamy jaki to kształt, jaka figura)</w:t>
      </w:r>
      <w:r w:rsidR="008D3C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 Obrazek</w:t>
      </w:r>
      <w:r w:rsidR="001C229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możemy też wykorzystać do rozmowy na temat wyglądu stołu wielkanocnego.</w:t>
      </w:r>
    </w:p>
    <w:p w:rsidR="00840D85" w:rsidRPr="002A74E3" w:rsidRDefault="00180757" w:rsidP="002A74E3">
      <w:pPr>
        <w:pStyle w:val="Akapitzlist"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r w:rsidRPr="002A74E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Link do karty pracy: </w:t>
      </w:r>
      <w:hyperlink r:id="rId11" w:history="1">
        <w:r w:rsidR="002A74E3" w:rsidRPr="002A74E3">
          <w:rPr>
            <w:rStyle w:val="Hipercze"/>
            <w:rFonts w:ascii="Times New Roman" w:hAnsi="Times New Roman"/>
            <w:sz w:val="24"/>
            <w:szCs w:val="24"/>
          </w:rPr>
          <w:t>https://cloud8p.edupage.org/cloud?z%3AlRh4yHiLYHI0ak5xgbmr8BM2IkIeIxUvMyJ5g6CQScH0RRtMP1MsVu7UgG0iGlY3</w:t>
        </w:r>
      </w:hyperlink>
    </w:p>
    <w:p w:rsidR="002A74E3" w:rsidRPr="002A74E3" w:rsidRDefault="002A74E3" w:rsidP="002A74E3">
      <w:pPr>
        <w:pStyle w:val="Akapitzlist"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r w:rsidRPr="002A74E3">
        <w:rPr>
          <w:rFonts w:ascii="Times New Roman" w:hAnsi="Times New Roman"/>
          <w:sz w:val="24"/>
          <w:szCs w:val="24"/>
        </w:rPr>
        <w:t>Link do naklejek:</w:t>
      </w:r>
    </w:p>
    <w:p w:rsidR="002A74E3" w:rsidRDefault="002A74E3" w:rsidP="002A74E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hyperlink r:id="rId12" w:history="1">
        <w:r w:rsidRPr="002A74E3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https://cloud8p.edupage.org/cloud?z%3AJcAXWI%2FPiYjYFbpYqNNg6vZlMFWANQtACpQJtQ9pv64SIKi7San%2FNEH2hN5E4dL2</w:t>
        </w:r>
      </w:hyperlink>
    </w:p>
    <w:p w:rsidR="00A048C6" w:rsidRDefault="006D672F" w:rsidP="00A048C6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„</w:t>
      </w:r>
      <w:r w:rsidR="00517AF1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Wielkanocne puzzle</w:t>
      </w:r>
      <w:r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 w:rsidR="0077033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</w:t>
      </w:r>
      <w:r w:rsidR="00517AF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ćwiczenie na spostrzegawczość</w:t>
      </w:r>
      <w:r w:rsidR="0077033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A048C6" w:rsidRDefault="00A048C6" w:rsidP="00A048C6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048C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 załączniku na końcu dostępne są obrazki: kurczaczka, święconki i zajączka</w:t>
      </w:r>
      <w:r w:rsidR="008D3C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(źródło: </w:t>
      </w:r>
      <w:r w:rsidR="008D3C85" w:rsidRPr="008D3C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https://panimonia.pl/2019/03/13/wielkanocna-gigapaka-przedszkolaka/</w:t>
      </w:r>
      <w:r w:rsidR="008D3C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)</w:t>
      </w:r>
      <w:r w:rsidRPr="00A048C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Należy je rozciąć wzdłuż czarnych linii, następnie wymieszać i poprosić dziecko o ułożenie. </w:t>
      </w:r>
    </w:p>
    <w:p w:rsidR="00A048C6" w:rsidRPr="00A048C6" w:rsidRDefault="00A048C6" w:rsidP="00A048C6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A048C6" w:rsidRPr="00A048C6" w:rsidRDefault="00A048C6" w:rsidP="00A048C6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048C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A048C6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Zajączki</w:t>
      </w:r>
      <w:r w:rsidRPr="00A048C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zabawa ruchowa skoczna.</w:t>
      </w:r>
    </w:p>
    <w:p w:rsidR="00A048C6" w:rsidRPr="00A048C6" w:rsidRDefault="00A048C6" w:rsidP="00635E31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048C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Na podłodze rozkładamy sylwety pisanek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 poprzedniego zadania</w:t>
      </w:r>
      <w:r w:rsidRPr="00A048C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Dziecko biega między nimi podczas muzyki (np. </w:t>
      </w:r>
      <w:hyperlink r:id="rId13" w:history="1">
        <w:r w:rsidRPr="00497C13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https://www.youtube.com/watch?v=wHBttUjMPHc</w:t>
        </w:r>
      </w:hyperlink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). </w:t>
      </w:r>
      <w:r w:rsidRPr="00A048C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Gdy zatrzymujemy muzykę dziecko staje przy najbliższej pisance i przeskakuje przez nią obunóż lub na jednej nodze. Kontynuujemy zabawę do momentu, gdy dziecko prze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skoczy przez wszystkie pisanki.</w:t>
      </w:r>
    </w:p>
    <w:p w:rsidR="00C430DC" w:rsidRDefault="00C430DC" w:rsidP="00840D85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6D672F" w:rsidRDefault="006D672F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F73CF5" w:rsidRPr="00F73CF5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999178"/>
            <wp:effectExtent l="19050" t="0" r="0" b="0"/>
            <wp:docPr id="3" name="Obraz 17" descr="Easter_2010,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_2010,_g.jpg"/>
                    <pic:cNvPicPr/>
                  </pic:nvPicPr>
                  <pic:blipFill>
                    <a:blip r:embed="rId14" cstate="print"/>
                    <a:srcRect b="74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0F" w:rsidRDefault="00F50C0F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9" name="Obraz 8" descr="Babka_świąte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_świąteczn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0F" w:rsidRDefault="00F50C0F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50C0F" w:rsidRDefault="00B861AB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4286250"/>
            <wp:effectExtent l="19050" t="0" r="9525" b="0"/>
            <wp:docPr id="12" name="Obraz 11" descr="Gartenk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tenkresse.jpg"/>
                    <pic:cNvPicPr/>
                  </pic:nvPicPr>
                  <pic:blipFill>
                    <a:blip r:embed="rId16"/>
                    <a:srcRect t="8747" b="178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E0" w:rsidRDefault="00B861AB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22445"/>
            <wp:effectExtent l="19050" t="0" r="0" b="0"/>
            <wp:docPr id="11" name="Obraz 10" descr="Chicken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family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BE0">
        <w:rPr>
          <w:sz w:val="24"/>
          <w:szCs w:val="24"/>
        </w:rPr>
        <w:br w:type="page"/>
      </w:r>
      <w:r w:rsidR="00F50C0F" w:rsidRPr="00F50C0F">
        <w:rPr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76925" cy="9542145"/>
            <wp:effectExtent l="19050" t="0" r="9525" b="0"/>
            <wp:wrapSquare wrapText="bothSides"/>
            <wp:docPr id="8" name="Obraz 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8"/>
                    <a:srcRect l="30983" t="8869" r="5238" b="1865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954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BE0">
        <w:rPr>
          <w:sz w:val="24"/>
          <w:szCs w:val="24"/>
        </w:rPr>
        <w:br w:type="page"/>
      </w:r>
    </w:p>
    <w:p w:rsidR="004A0BE0" w:rsidRDefault="004A0BE0">
      <w:pPr>
        <w:spacing w:after="200" w:line="276" w:lineRule="auto"/>
        <w:rPr>
          <w:sz w:val="24"/>
          <w:szCs w:val="24"/>
        </w:rPr>
      </w:pPr>
    </w:p>
    <w:p w:rsidR="004A0BE0" w:rsidRDefault="004A0BE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4733925" cy="9324975"/>
            <wp:effectExtent l="19050" t="0" r="9525" b="0"/>
            <wp:wrapSquare wrapText="bothSides"/>
            <wp:docPr id="6" name="Obraz 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9"/>
                    <a:srcRect l="30741" t="6306" r="6481" b="77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A85" w:rsidRPr="00B41131" w:rsidRDefault="004A0BE0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581650" cy="8648700"/>
            <wp:effectExtent l="19050" t="0" r="0" b="0"/>
            <wp:wrapSquare wrapText="bothSides"/>
            <wp:docPr id="4" name="Obraz 3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0"/>
                    <a:srcRect l="31537" t="20487" r="5388" b="1118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2A85" w:rsidRPr="00B41131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CF9"/>
    <w:multiLevelType w:val="hybridMultilevel"/>
    <w:tmpl w:val="CD3C14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64D48"/>
    <w:multiLevelType w:val="hybridMultilevel"/>
    <w:tmpl w:val="0D525C2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E2E09"/>
    <w:multiLevelType w:val="hybridMultilevel"/>
    <w:tmpl w:val="89ECB6E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07CC4"/>
    <w:multiLevelType w:val="hybridMultilevel"/>
    <w:tmpl w:val="62A009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B2E48"/>
    <w:multiLevelType w:val="hybridMultilevel"/>
    <w:tmpl w:val="7366A6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62EE5"/>
    <w:multiLevelType w:val="hybridMultilevel"/>
    <w:tmpl w:val="63F889C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4757E"/>
    <w:multiLevelType w:val="hybridMultilevel"/>
    <w:tmpl w:val="49189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E75CB"/>
    <w:multiLevelType w:val="hybridMultilevel"/>
    <w:tmpl w:val="C74E7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82D1F"/>
    <w:multiLevelType w:val="hybridMultilevel"/>
    <w:tmpl w:val="76CE4D72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DC09A9"/>
    <w:multiLevelType w:val="hybridMultilevel"/>
    <w:tmpl w:val="BF92EFC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107E2D"/>
    <w:multiLevelType w:val="hybridMultilevel"/>
    <w:tmpl w:val="AD16BCA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760766"/>
    <w:multiLevelType w:val="hybridMultilevel"/>
    <w:tmpl w:val="06F660BA"/>
    <w:lvl w:ilvl="0" w:tplc="004A6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9503B"/>
    <w:multiLevelType w:val="hybridMultilevel"/>
    <w:tmpl w:val="C29C7C3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F91AFE"/>
    <w:multiLevelType w:val="hybridMultilevel"/>
    <w:tmpl w:val="5F0E1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B34FA"/>
    <w:multiLevelType w:val="hybridMultilevel"/>
    <w:tmpl w:val="99EA1C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BF7660"/>
    <w:multiLevelType w:val="hybridMultilevel"/>
    <w:tmpl w:val="0458FB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1C8455D"/>
    <w:multiLevelType w:val="hybridMultilevel"/>
    <w:tmpl w:val="7CA691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D1003D"/>
    <w:multiLevelType w:val="hybridMultilevel"/>
    <w:tmpl w:val="5786018E"/>
    <w:lvl w:ilvl="0" w:tplc="8F2621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8900BFB"/>
    <w:multiLevelType w:val="hybridMultilevel"/>
    <w:tmpl w:val="77B0367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6"/>
  </w:num>
  <w:num w:numId="4">
    <w:abstractNumId w:val="14"/>
  </w:num>
  <w:num w:numId="5">
    <w:abstractNumId w:val="6"/>
  </w:num>
  <w:num w:numId="6">
    <w:abstractNumId w:val="7"/>
  </w:num>
  <w:num w:numId="7">
    <w:abstractNumId w:val="11"/>
  </w:num>
  <w:num w:numId="8">
    <w:abstractNumId w:val="1"/>
  </w:num>
  <w:num w:numId="9">
    <w:abstractNumId w:val="2"/>
  </w:num>
  <w:num w:numId="10">
    <w:abstractNumId w:val="20"/>
  </w:num>
  <w:num w:numId="11">
    <w:abstractNumId w:val="10"/>
  </w:num>
  <w:num w:numId="12">
    <w:abstractNumId w:val="9"/>
  </w:num>
  <w:num w:numId="13">
    <w:abstractNumId w:val="12"/>
  </w:num>
  <w:num w:numId="14">
    <w:abstractNumId w:val="13"/>
  </w:num>
  <w:num w:numId="15">
    <w:abstractNumId w:val="17"/>
  </w:num>
  <w:num w:numId="16">
    <w:abstractNumId w:val="18"/>
  </w:num>
  <w:num w:numId="17">
    <w:abstractNumId w:val="22"/>
  </w:num>
  <w:num w:numId="18">
    <w:abstractNumId w:val="0"/>
  </w:num>
  <w:num w:numId="19">
    <w:abstractNumId w:val="4"/>
  </w:num>
  <w:num w:numId="20">
    <w:abstractNumId w:val="21"/>
  </w:num>
  <w:num w:numId="21">
    <w:abstractNumId w:val="3"/>
  </w:num>
  <w:num w:numId="22">
    <w:abstractNumId w:val="5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0FDD"/>
    <w:rsid w:val="00016765"/>
    <w:rsid w:val="00016C22"/>
    <w:rsid w:val="0002384C"/>
    <w:rsid w:val="0003251F"/>
    <w:rsid w:val="00043046"/>
    <w:rsid w:val="00043B8A"/>
    <w:rsid w:val="00053554"/>
    <w:rsid w:val="00055728"/>
    <w:rsid w:val="000813EC"/>
    <w:rsid w:val="000936FE"/>
    <w:rsid w:val="000A50EC"/>
    <w:rsid w:val="000C306A"/>
    <w:rsid w:val="000D3F51"/>
    <w:rsid w:val="00117639"/>
    <w:rsid w:val="00141D91"/>
    <w:rsid w:val="00152673"/>
    <w:rsid w:val="00171238"/>
    <w:rsid w:val="00180757"/>
    <w:rsid w:val="00190FDD"/>
    <w:rsid w:val="001A3E64"/>
    <w:rsid w:val="001A4021"/>
    <w:rsid w:val="001C2290"/>
    <w:rsid w:val="001C30DD"/>
    <w:rsid w:val="001D6D9C"/>
    <w:rsid w:val="001E333B"/>
    <w:rsid w:val="001F10F9"/>
    <w:rsid w:val="002267B7"/>
    <w:rsid w:val="00246268"/>
    <w:rsid w:val="00251EC4"/>
    <w:rsid w:val="00270B9C"/>
    <w:rsid w:val="00296B41"/>
    <w:rsid w:val="002A74E3"/>
    <w:rsid w:val="002B0751"/>
    <w:rsid w:val="002C1F41"/>
    <w:rsid w:val="002D5A3D"/>
    <w:rsid w:val="002E30CD"/>
    <w:rsid w:val="002E367B"/>
    <w:rsid w:val="002F4A4F"/>
    <w:rsid w:val="0030522C"/>
    <w:rsid w:val="003453A9"/>
    <w:rsid w:val="00345806"/>
    <w:rsid w:val="00347F6C"/>
    <w:rsid w:val="003706E9"/>
    <w:rsid w:val="003750E1"/>
    <w:rsid w:val="00381EA4"/>
    <w:rsid w:val="003954EC"/>
    <w:rsid w:val="003A1785"/>
    <w:rsid w:val="003B5ED5"/>
    <w:rsid w:val="003C1E02"/>
    <w:rsid w:val="003C449B"/>
    <w:rsid w:val="003E1D0F"/>
    <w:rsid w:val="003E3CEB"/>
    <w:rsid w:val="003E6E76"/>
    <w:rsid w:val="00412CB9"/>
    <w:rsid w:val="004346D1"/>
    <w:rsid w:val="00450279"/>
    <w:rsid w:val="00455071"/>
    <w:rsid w:val="0049293B"/>
    <w:rsid w:val="00493EA8"/>
    <w:rsid w:val="00495FBA"/>
    <w:rsid w:val="0049658B"/>
    <w:rsid w:val="004A0BE0"/>
    <w:rsid w:val="004B56B1"/>
    <w:rsid w:val="004C3E01"/>
    <w:rsid w:val="004D480D"/>
    <w:rsid w:val="004D7CA3"/>
    <w:rsid w:val="004E6F59"/>
    <w:rsid w:val="004F1431"/>
    <w:rsid w:val="00510D94"/>
    <w:rsid w:val="00517AF1"/>
    <w:rsid w:val="00525997"/>
    <w:rsid w:val="00540674"/>
    <w:rsid w:val="0054294B"/>
    <w:rsid w:val="005471D1"/>
    <w:rsid w:val="00550170"/>
    <w:rsid w:val="005811CE"/>
    <w:rsid w:val="005A4939"/>
    <w:rsid w:val="005B1C15"/>
    <w:rsid w:val="005B705F"/>
    <w:rsid w:val="005D47FF"/>
    <w:rsid w:val="00622239"/>
    <w:rsid w:val="00635E31"/>
    <w:rsid w:val="00640327"/>
    <w:rsid w:val="00641FB2"/>
    <w:rsid w:val="00662A85"/>
    <w:rsid w:val="006A094F"/>
    <w:rsid w:val="006A246C"/>
    <w:rsid w:val="006A2BA1"/>
    <w:rsid w:val="006A351E"/>
    <w:rsid w:val="006C7F59"/>
    <w:rsid w:val="006D5FDA"/>
    <w:rsid w:val="006D672F"/>
    <w:rsid w:val="006E0131"/>
    <w:rsid w:val="006E23FA"/>
    <w:rsid w:val="00723E61"/>
    <w:rsid w:val="00733256"/>
    <w:rsid w:val="0073352C"/>
    <w:rsid w:val="007434FC"/>
    <w:rsid w:val="0077033E"/>
    <w:rsid w:val="007749D2"/>
    <w:rsid w:val="00776177"/>
    <w:rsid w:val="00786987"/>
    <w:rsid w:val="007972B4"/>
    <w:rsid w:val="007B465E"/>
    <w:rsid w:val="007C0F4A"/>
    <w:rsid w:val="007C4785"/>
    <w:rsid w:val="007D2238"/>
    <w:rsid w:val="00831AFC"/>
    <w:rsid w:val="008322BD"/>
    <w:rsid w:val="00840D85"/>
    <w:rsid w:val="00856F44"/>
    <w:rsid w:val="00863163"/>
    <w:rsid w:val="00891957"/>
    <w:rsid w:val="008D3C85"/>
    <w:rsid w:val="008D685E"/>
    <w:rsid w:val="008F1881"/>
    <w:rsid w:val="009363B4"/>
    <w:rsid w:val="009421E4"/>
    <w:rsid w:val="00944C50"/>
    <w:rsid w:val="00947989"/>
    <w:rsid w:val="00953A08"/>
    <w:rsid w:val="0096311B"/>
    <w:rsid w:val="009726F1"/>
    <w:rsid w:val="00997029"/>
    <w:rsid w:val="009A3F90"/>
    <w:rsid w:val="009B0FFE"/>
    <w:rsid w:val="009B70C9"/>
    <w:rsid w:val="009C7E15"/>
    <w:rsid w:val="009C7F8F"/>
    <w:rsid w:val="009D2E4B"/>
    <w:rsid w:val="009D3B57"/>
    <w:rsid w:val="009E5F40"/>
    <w:rsid w:val="00A048C6"/>
    <w:rsid w:val="00A26183"/>
    <w:rsid w:val="00A47EA0"/>
    <w:rsid w:val="00A52ABC"/>
    <w:rsid w:val="00A76533"/>
    <w:rsid w:val="00A93E06"/>
    <w:rsid w:val="00A96667"/>
    <w:rsid w:val="00AA01C3"/>
    <w:rsid w:val="00AA4DE8"/>
    <w:rsid w:val="00AC2070"/>
    <w:rsid w:val="00AD28B8"/>
    <w:rsid w:val="00AF597B"/>
    <w:rsid w:val="00B11F33"/>
    <w:rsid w:val="00B30BE1"/>
    <w:rsid w:val="00B41131"/>
    <w:rsid w:val="00B4620B"/>
    <w:rsid w:val="00B571C3"/>
    <w:rsid w:val="00B577CB"/>
    <w:rsid w:val="00B72801"/>
    <w:rsid w:val="00B74CC7"/>
    <w:rsid w:val="00B8232A"/>
    <w:rsid w:val="00B83403"/>
    <w:rsid w:val="00B83699"/>
    <w:rsid w:val="00B861AB"/>
    <w:rsid w:val="00BB57C7"/>
    <w:rsid w:val="00BC2F45"/>
    <w:rsid w:val="00BE210A"/>
    <w:rsid w:val="00C007A6"/>
    <w:rsid w:val="00C168AF"/>
    <w:rsid w:val="00C252BA"/>
    <w:rsid w:val="00C4202A"/>
    <w:rsid w:val="00C430DC"/>
    <w:rsid w:val="00C664C7"/>
    <w:rsid w:val="00C72FE8"/>
    <w:rsid w:val="00C76A18"/>
    <w:rsid w:val="00C83491"/>
    <w:rsid w:val="00C95D7A"/>
    <w:rsid w:val="00CA6C68"/>
    <w:rsid w:val="00CC0D21"/>
    <w:rsid w:val="00CC32D5"/>
    <w:rsid w:val="00CE1FD4"/>
    <w:rsid w:val="00CE5F02"/>
    <w:rsid w:val="00CF72C9"/>
    <w:rsid w:val="00D0336E"/>
    <w:rsid w:val="00D054DF"/>
    <w:rsid w:val="00D15289"/>
    <w:rsid w:val="00D26259"/>
    <w:rsid w:val="00D67CBD"/>
    <w:rsid w:val="00D67F21"/>
    <w:rsid w:val="00D7521F"/>
    <w:rsid w:val="00DD5D57"/>
    <w:rsid w:val="00DE01BB"/>
    <w:rsid w:val="00DE4EEF"/>
    <w:rsid w:val="00E03D72"/>
    <w:rsid w:val="00E0565B"/>
    <w:rsid w:val="00E276FA"/>
    <w:rsid w:val="00E7083D"/>
    <w:rsid w:val="00E8513D"/>
    <w:rsid w:val="00E858F3"/>
    <w:rsid w:val="00E85D4F"/>
    <w:rsid w:val="00E86B78"/>
    <w:rsid w:val="00EA4554"/>
    <w:rsid w:val="00ED0334"/>
    <w:rsid w:val="00ED75A0"/>
    <w:rsid w:val="00EE1FEA"/>
    <w:rsid w:val="00EE3217"/>
    <w:rsid w:val="00EF2621"/>
    <w:rsid w:val="00EF5E22"/>
    <w:rsid w:val="00F1159C"/>
    <w:rsid w:val="00F50C0F"/>
    <w:rsid w:val="00F62238"/>
    <w:rsid w:val="00F674EF"/>
    <w:rsid w:val="00F73CF5"/>
    <w:rsid w:val="00F74F41"/>
    <w:rsid w:val="00F86CDE"/>
    <w:rsid w:val="00F91D8D"/>
    <w:rsid w:val="00FA6C00"/>
    <w:rsid w:val="00FB5C25"/>
    <w:rsid w:val="00FC1776"/>
    <w:rsid w:val="00FC3E53"/>
    <w:rsid w:val="00FC4527"/>
    <w:rsid w:val="00FC5722"/>
    <w:rsid w:val="00FD12A6"/>
    <w:rsid w:val="00FE5D05"/>
    <w:rsid w:val="00FE5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FDD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90FD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190F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30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F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F59"/>
    <w:rPr>
      <w:rFonts w:ascii="Tahoma" w:eastAsia="Times New Roman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C7F59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E32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E321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E3217"/>
    <w:rPr>
      <w:rFonts w:ascii="Courier New" w:eastAsia="Times New Roman" w:hAnsi="Courier New" w:cs="Courier New"/>
      <w:sz w:val="20"/>
      <w:szCs w:val="20"/>
    </w:rPr>
  </w:style>
  <w:style w:type="paragraph" w:styleId="Bezodstpw">
    <w:name w:val="No Spacing"/>
    <w:uiPriority w:val="1"/>
    <w:qFormat/>
    <w:rsid w:val="002E36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540674"/>
    <w:rPr>
      <w:color w:val="800080" w:themeColor="followedHyperlink"/>
      <w:u w:val="single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B74CC7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B74CC7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664C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29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D9BF"/>
            <w:bottom w:val="none" w:sz="0" w:space="0" w:color="auto"/>
            <w:right w:val="single" w:sz="6" w:space="8" w:color="CCD9BF"/>
          </w:divBdr>
          <w:divsChild>
            <w:div w:id="11955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jedziecikreatywnie.pl/sdm_downloads/pisanki-do-kolorowania-i-wyklejania/" TargetMode="External"/><Relationship Id="rId13" Type="http://schemas.openxmlformats.org/officeDocument/2006/relationships/hyperlink" Target="https://www.youtube.com/watch?v=wHBttUjMPHc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bystredziecko.pl/kolorowanki/Wielkanoc/szablon-pisanki-4-03.png" TargetMode="External"/><Relationship Id="rId12" Type="http://schemas.openxmlformats.org/officeDocument/2006/relationships/hyperlink" Target="https://cloud8p.edupage.org/cloud?z%3AJcAXWI%2FPiYjYFbpYqNNg6vZlMFWANQtACpQJtQ9pv64SIKi7San%2FNEH2hN5E4dL2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bystredziecko.pl/kolorowanki/Wielkanoc/szablon-pisanki-4-01.png" TargetMode="External"/><Relationship Id="rId11" Type="http://schemas.openxmlformats.org/officeDocument/2006/relationships/hyperlink" Target="https://cloud8p.edupage.org/cloud?z%3AlRh4yHiLYHI0ak5xgbmr8BM2IkIeIxUvMyJ5g6CQScH0RRtMP1MsVu7UgG0iGlY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img.freepik.com/darmowe-wektory/recznie-rysowane-pisanki-z-happy-kolory_23-2148439784.jpg?size=626&amp;ext=jpg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static8.depositphotos.com/1037238/831/v/950/depositphotos_8311702-stock-illustration-easter-eggs.jpg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D9464-96D0-471D-A66E-10537C6C7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1069</Words>
  <Characters>6415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Katarzyna Brysiak</cp:lastModifiedBy>
  <cp:revision>2</cp:revision>
  <dcterms:created xsi:type="dcterms:W3CDTF">2021-04-01T10:44:00Z</dcterms:created>
  <dcterms:modified xsi:type="dcterms:W3CDTF">2021-04-01T10:44:00Z</dcterms:modified>
</cp:coreProperties>
</file>